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Arquitetura Técnica e Roteiro de Implementação: Stofgard Manager</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 Visão Geral Executiva e Filosofia do Projeto</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Este relatório técnico constitui a documentação definitiva para a refatoração e desenvolvimento do sistema </w:t>
      </w:r>
      <w:r w:rsidDel="00000000" w:rsidR="00000000" w:rsidRPr="00000000">
        <w:rPr>
          <w:rFonts w:ascii="Google Sans Text" w:cs="Google Sans Text" w:eastAsia="Google Sans Text" w:hAnsi="Google Sans Text"/>
          <w:b w:val="1"/>
          <w:bCs w:val="1"/>
          <w:color w:val="1f1f1f"/>
          <w:rtl w:val="0"/>
        </w:rPr>
        <w:t xml:space="preserve">Stofgard Manager</w:t>
      </w:r>
      <w:r w:rsidDel="00000000" w:rsidR="00000000" w:rsidRPr="00000000">
        <w:rPr>
          <w:rFonts w:ascii="Google Sans Text" w:cs="Google Sans Text" w:eastAsia="Google Sans Text" w:hAnsi="Google Sans Text"/>
          <w:color w:val="1f1f1f"/>
          <w:rtl w:val="0"/>
        </w:rPr>
        <w:t xml:space="preserve">. O projeto nasce da necessidade de adaptar uma infraestrutura legada de software jurídico ("Juris Maiden") para atender às demandas operacionais específicas de uma empresa de higienização e impermeabilização de estofados. Diferente das tentativas anteriores que falharam na entrega de uma interface adequada, esta nova iteração prioriza uma arquitetura "Tablet-First", focada na usabilidade tátil, clareza visual e estrita adesão às regras de negócio da Stofgard.</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A filosofia central deste desenvolvimento é a construção de um </w:t>
      </w:r>
      <w:r w:rsidDel="00000000" w:rsidR="00000000" w:rsidRPr="00000000">
        <w:rPr>
          <w:rFonts w:ascii="Google Sans Text" w:cs="Google Sans Text" w:eastAsia="Google Sans Text" w:hAnsi="Google Sans Text"/>
          <w:b w:val="1"/>
          <w:bCs w:val="1"/>
          <w:color w:val="1f1f1f"/>
          <w:rtl w:val="0"/>
        </w:rPr>
        <w:t xml:space="preserve">Monólito Modular Fechado</w:t>
      </w:r>
      <w:r w:rsidDel="00000000" w:rsidR="00000000" w:rsidRPr="00000000">
        <w:rPr>
          <w:rFonts w:ascii="Google Sans Text" w:cs="Google Sans Text" w:eastAsia="Google Sans Text" w:hAnsi="Google Sans Text"/>
          <w:color w:val="1f1f1f"/>
          <w:rtl w:val="0"/>
        </w:rPr>
        <w:t xml:space="preserve">. O termo "fechado" refere-se à natureza estática do escopo: não há previsão de escalabilidade horizontal para múltiplos inquilinos (SaaS) ou adição futura de funcionalidades complexas fora do </w:t>
      </w:r>
      <w:r w:rsidDel="00000000" w:rsidR="00000000" w:rsidRPr="00000000">
        <w:rPr>
          <w:rFonts w:ascii="Google Sans Text" w:cs="Google Sans Text" w:eastAsia="Google Sans Text" w:hAnsi="Google Sans Text"/>
          <w:i w:val="1"/>
          <w:iCs w:val="1"/>
          <w:color w:val="1f1f1f"/>
          <w:rtl w:val="0"/>
        </w:rPr>
        <w:t xml:space="preserve">core business</w:t>
      </w:r>
      <w:r w:rsidDel="00000000" w:rsidR="00000000" w:rsidRPr="00000000">
        <w:rPr>
          <w:rFonts w:ascii="Google Sans Text" w:cs="Google Sans Text" w:eastAsia="Google Sans Text" w:hAnsi="Google Sans Text"/>
          <w:color w:val="1f1f1f"/>
          <w:rtl w:val="0"/>
        </w:rPr>
        <w:t xml:space="preserve"> já mapeado. O sistema deve ser robusto, leve e performático, hospedado em ambiente VPS Contabo (Alemanha), utilizando o stack tecnológico </w:t>
      </w:r>
      <w:r w:rsidDel="00000000" w:rsidR="00000000" w:rsidRPr="00000000">
        <w:rPr>
          <w:rFonts w:ascii="Google Sans Text" w:cs="Google Sans Text" w:eastAsia="Google Sans Text" w:hAnsi="Google Sans Text"/>
          <w:b w:val="1"/>
          <w:bCs w:val="1"/>
          <w:color w:val="1f1f1f"/>
          <w:rtl w:val="0"/>
        </w:rPr>
        <w:t xml:space="preserve">Laravel 12</w:t>
      </w:r>
      <w:r w:rsidDel="00000000" w:rsidR="00000000" w:rsidRPr="00000000">
        <w:rPr>
          <w:rFonts w:ascii="Google Sans Text" w:cs="Google Sans Text" w:eastAsia="Google Sans Text" w:hAnsi="Google Sans Text"/>
          <w:color w:val="1f1f1f"/>
          <w:rtl w:val="0"/>
        </w:rPr>
        <w:t xml:space="preserve"> e </w:t>
      </w:r>
      <w:r w:rsidDel="00000000" w:rsidR="00000000" w:rsidRPr="00000000">
        <w:rPr>
          <w:rFonts w:ascii="Google Sans Text" w:cs="Google Sans Text" w:eastAsia="Google Sans Text" w:hAnsi="Google Sans Text"/>
          <w:b w:val="1"/>
          <w:bCs w:val="1"/>
          <w:color w:val="1f1f1f"/>
          <w:rtl w:val="0"/>
        </w:rPr>
        <w:t xml:space="preserve">FilamentPHP v3</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 transição do paradigma jurídico (focado em texto, prazos processuais e hierarquias complexas de tribunais) para o paradigma de serviços residenciais (focado em agendamento, execução visual e fluxo de caixa rápido) exige não apenas a criação de novos módulos, mas uma "limpeza cirúrgica" do código existente. A interface, ponto crítico de falha anterior, será radicalmente simplificada para eliminar menus laterais obstrutivos, adotando um layout de "Launcher" (Lançador de Aplicativos) no Dashboard, conforme a visão "Clean" solicitada.</w:t>
      </w:r>
    </w:p>
    <w:p w:rsidR="00000000" w:rsidDel="00000000" w:rsidP="00000000" w:rsidRDefault="00000000" w:rsidRPr="00000000" w14:paraId="00000006">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2. Fundamentos da Arquitetura e Infraestrutura</w:t>
      </w:r>
    </w:p>
    <w:p w:rsidR="00000000" w:rsidDel="00000000" w:rsidP="00000000" w:rsidRDefault="00000000" w:rsidRPr="00000000" w14:paraId="0000000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 Stack Tecnológico e Justificativa</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 escolha do </w:t>
      </w:r>
      <w:r w:rsidDel="00000000" w:rsidR="00000000" w:rsidRPr="00000000">
        <w:rPr>
          <w:rFonts w:ascii="Google Sans Text" w:cs="Google Sans Text" w:eastAsia="Google Sans Text" w:hAnsi="Google Sans Text"/>
          <w:b w:val="1"/>
          <w:bCs w:val="1"/>
          <w:color w:val="1f1f1f"/>
          <w:rtl w:val="0"/>
        </w:rPr>
        <w:t xml:space="preserve">TALL Stack</w:t>
      </w:r>
      <w:r w:rsidDel="00000000" w:rsidR="00000000" w:rsidRPr="00000000">
        <w:rPr>
          <w:rFonts w:ascii="Google Sans Text" w:cs="Google Sans Text" w:eastAsia="Google Sans Text" w:hAnsi="Google Sans Text"/>
          <w:color w:val="1f1f1f"/>
          <w:rtl w:val="0"/>
        </w:rPr>
        <w:t xml:space="preserve"> (Tailwind CSS, Alpine.js, Laravel, Livewire) via FilamentPHP v3 é estratégica para este projeto. Ela permite a criação de interfaces reativas e modernas (SPA-like) sem a complexidade de manter uma API RESTful separada de um frontend em Vue ou React.</w:t>
      </w:r>
    </w:p>
    <w:p w:rsidR="00000000" w:rsidDel="00000000" w:rsidP="00000000" w:rsidRDefault="00000000" w:rsidRPr="00000000" w14:paraId="00000009">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Laravel 12 (Backend):</w:t>
      </w:r>
      <w:r w:rsidDel="00000000" w:rsidR="00000000" w:rsidRPr="00000000">
        <w:rPr>
          <w:rFonts w:ascii="Google Sans Text" w:cs="Google Sans Text" w:eastAsia="Google Sans Text" w:hAnsi="Google Sans Text"/>
          <w:color w:val="1f1f1f"/>
          <w:rtl w:val="0"/>
        </w:rPr>
        <w:t xml:space="preserve"> Garante a estabilidade, segurança e facilidade na manipulação de dados relacionais complexos (como a relação entre Orçamentos e Ordens de Serviço). A versão 12 traz otimizações de performance cruciais para servidores VPS com recursos compartilhados.</w:t>
      </w:r>
    </w:p>
    <w:p w:rsidR="00000000" w:rsidDel="00000000" w:rsidP="00000000" w:rsidRDefault="00000000" w:rsidRPr="00000000" w14:paraId="0000000A">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FilamentPHP v3 (Painel Administrativo):</w:t>
      </w:r>
      <w:r w:rsidDel="00000000" w:rsidR="00000000" w:rsidRPr="00000000">
        <w:rPr>
          <w:rFonts w:ascii="Google Sans Text" w:cs="Google Sans Text" w:eastAsia="Google Sans Text" w:hAnsi="Google Sans Text"/>
          <w:color w:val="1f1f1f"/>
          <w:rtl w:val="0"/>
        </w:rPr>
        <w:t xml:space="preserve"> Oferece componentes prontos para tabelas e formulários, acelerando o desenvolvimento. O desafio técnico aqui reside na customização profunda necessária para fugir do "look and feel" padrão de painel administrativo e entregar a experiência "Tablet App" desejada.</w:t>
      </w:r>
    </w:p>
    <w:p w:rsidR="00000000" w:rsidDel="00000000" w:rsidP="00000000" w:rsidRDefault="00000000" w:rsidRPr="00000000" w14:paraId="0000000B">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Alpine.js (Interatividade Frontend):</w:t>
      </w:r>
      <w:r w:rsidDel="00000000" w:rsidR="00000000" w:rsidRPr="00000000">
        <w:rPr>
          <w:rFonts w:ascii="Google Sans Text" w:cs="Google Sans Text" w:eastAsia="Google Sans Text" w:hAnsi="Google Sans Text"/>
          <w:color w:val="1f1f1f"/>
          <w:rtl w:val="0"/>
        </w:rPr>
        <w:t xml:space="preserve"> Será essencial para os componentes visuais customizados, como o widget de "Galões" no estoque e o widget de Clima, permitindo manipulação DOM leve sem o overhead de frameworks maiores.</w:t>
      </w:r>
    </w:p>
    <w:p w:rsidR="00000000" w:rsidDel="00000000" w:rsidP="00000000" w:rsidRDefault="00000000" w:rsidRPr="00000000" w14:paraId="0000000C">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MySQL/MariaDB (Banco de Dados):</w:t>
      </w:r>
      <w:r w:rsidDel="00000000" w:rsidR="00000000" w:rsidRPr="00000000">
        <w:rPr>
          <w:rFonts w:ascii="Google Sans Text" w:cs="Google Sans Text" w:eastAsia="Google Sans Text" w:hAnsi="Google Sans Text"/>
          <w:color w:val="1f1f1f"/>
          <w:rtl w:val="0"/>
        </w:rPr>
        <w:t xml:space="preserve"> Estrutura relacional clássica, ideal para garantir a integridade referencial entre clientes, serviços e lançamentos financeiros.</w:t>
      </w:r>
    </w:p>
    <w:p w:rsidR="00000000" w:rsidDel="00000000" w:rsidP="00000000" w:rsidRDefault="00000000" w:rsidRPr="00000000" w14:paraId="0000000D">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 Ambiente de Hospedagem e Deploy</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 infraestrutura na </w:t>
      </w:r>
      <w:r w:rsidDel="00000000" w:rsidR="00000000" w:rsidRPr="00000000">
        <w:rPr>
          <w:rFonts w:ascii="Google Sans Text" w:cs="Google Sans Text" w:eastAsia="Google Sans Text" w:hAnsi="Google Sans Text"/>
          <w:b w:val="1"/>
          <w:bCs w:val="1"/>
          <w:color w:val="1f1f1f"/>
          <w:rtl w:val="0"/>
        </w:rPr>
        <w:t xml:space="preserve">VPS Contabo (Alemanha)</w:t>
      </w:r>
      <w:r w:rsidDel="00000000" w:rsidR="00000000" w:rsidRPr="00000000">
        <w:rPr>
          <w:rFonts w:ascii="Google Sans Text" w:cs="Google Sans Text" w:eastAsia="Google Sans Text" w:hAnsi="Google Sans Text"/>
          <w:color w:val="1f1f1f"/>
          <w:rtl w:val="0"/>
        </w:rPr>
        <w:t xml:space="preserve"> impõe certas restrições e vantagens. A latência geográfica para usuários no Brasil (Ribeirão Preto) deve ser mitigada através de estratégias de cache agressivas no nível da aplicação e do servidor web (Nginx).</w:t>
      </w:r>
    </w:p>
    <w:p w:rsidR="00000000" w:rsidDel="00000000" w:rsidP="00000000" w:rsidRDefault="00000000" w:rsidRPr="00000000" w14:paraId="0000000F">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Configuração do Nginx:</w:t>
      </w:r>
      <w:r w:rsidDel="00000000" w:rsidR="00000000" w:rsidRPr="00000000">
        <w:rPr>
          <w:rFonts w:ascii="Google Sans Text" w:cs="Google Sans Text" w:eastAsia="Google Sans Text" w:hAnsi="Google Sans Text"/>
          <w:color w:val="1f1f1f"/>
          <w:rtl w:val="0"/>
        </w:rPr>
        <w:t xml:space="preserve"> Deve ser otimizado para servir ativos estáticos (imagens de upload, CSS, JS) com compressão Gzip ou Brotli, essencial para o acesso via redes móveis (3G/4G) em tablets de campo.</w:t>
      </w:r>
    </w:p>
    <w:p w:rsidR="00000000" w:rsidDel="00000000" w:rsidP="00000000" w:rsidRDefault="00000000" w:rsidRPr="00000000" w14:paraId="00000010">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Filament Assets:</w:t>
      </w:r>
      <w:r w:rsidDel="00000000" w:rsidR="00000000" w:rsidRPr="00000000">
        <w:rPr>
          <w:rFonts w:ascii="Google Sans Text" w:cs="Google Sans Text" w:eastAsia="Google Sans Text" w:hAnsi="Google Sans Text"/>
          <w:color w:val="1f1f1f"/>
          <w:rtl w:val="0"/>
        </w:rPr>
        <w:t xml:space="preserve"> É imperativo executar o comando php artisan filament:optimize no deploy para realizar o </w:t>
      </w:r>
      <w:r w:rsidDel="00000000" w:rsidR="00000000" w:rsidRPr="00000000">
        <w:rPr>
          <w:rFonts w:ascii="Google Sans Text" w:cs="Google Sans Text" w:eastAsia="Google Sans Text" w:hAnsi="Google Sans Text"/>
          <w:i w:val="1"/>
          <w:iCs w:val="1"/>
          <w:color w:val="1f1f1f"/>
          <w:rtl w:val="0"/>
        </w:rPr>
        <w:t xml:space="preserve">cache warming</w:t>
      </w:r>
      <w:r w:rsidDel="00000000" w:rsidR="00000000" w:rsidRPr="00000000">
        <w:rPr>
          <w:rFonts w:ascii="Google Sans Text" w:cs="Google Sans Text" w:eastAsia="Google Sans Text" w:hAnsi="Google Sans Text"/>
          <w:color w:val="1f1f1f"/>
          <w:rtl w:val="0"/>
        </w:rPr>
        <w:t xml:space="preserve"> dos ícones e componentes Blade, reduzindo o tempo de carregamento inicial (First Contentful Paint).</w:t>
      </w:r>
    </w:p>
    <w:p w:rsidR="00000000" w:rsidDel="00000000" w:rsidP="00000000" w:rsidRDefault="00000000" w:rsidRPr="00000000" w14:paraId="00000011">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3. Engenharia de Interface: O Paradigma "Tablet-First"</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 principal falha das tentativas anteriores foi a incapacidade de adaptar a UX (Experiência do Usuário) para o formato tablet. O design padrão do Filament possui uma barra lateral (sidebar) persistente que consome aproximadamente 20% da largura da tela, o que em um tablet (orientação paisagem ou retrato) comprime a área útil de dados.</w:t>
      </w:r>
    </w:p>
    <w:p w:rsidR="00000000" w:rsidDel="00000000" w:rsidP="00000000" w:rsidRDefault="00000000" w:rsidRPr="00000000" w14:paraId="0000001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 Solução Técnica para o Dashboard "Clean"</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Para atingir o visual "branco, limpo e com ícones grandes"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é necessário intervir no ciclo de renderização do Filament. A simples configuração via PHP não permite remover a sidebar apenas na página inicial sem afetar as páginas internas de recursos. A solução arquitetural envolve a injeção condicional de CSS via RenderHooks.</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 análise do repositório e da documentação do Filament indica que o AdminPanelProvider é o ponto de entrada para essa modificação. Injetaremos um bloco de estilo que utiliza o seletor CSS :has() (suportado nos navegadores modernos de tablets Android/iOS) para detectar a presença da classe específica do dashboard e ocultar a sidebar.</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Implementação Crítica no AdminPanelProvider.php:</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b w:val="1"/>
          <w:bCs w:val="1"/>
          <w:color w:val="1f1f1f"/>
        </w:rPr>
      </w:pPr>
      <w:r w:rsidDel="00000000" w:rsidR="00000000" w:rsidRPr="00000000">
        <w:rPr>
          <w:rtl w:val="0"/>
        </w:rPr>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444746"/>
          <w:shd w:fill="f0f4f9" w:val="clear"/>
        </w:rPr>
      </w:pPr>
      <w:r w:rsidDel="00000000" w:rsidR="00000000" w:rsidRPr="00000000">
        <w:rPr>
          <w:rFonts w:ascii="Google Sans Text" w:cs="Google Sans Text" w:eastAsia="Google Sans Text" w:hAnsi="Google Sans Text"/>
          <w:color w:val="444746"/>
          <w:shd w:fill="f0f4f9" w:val="clear"/>
          <w:rtl w:val="0"/>
        </w:rPr>
        <w:t xml:space="preserve">PHP</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f0f4f9" w:val="clear"/>
        </w:rPr>
      </w:pPr>
      <w:r w:rsidDel="00000000" w:rsidR="00000000" w:rsidRPr="00000000">
        <w:rPr>
          <w:rFonts w:ascii="Google Sans Text" w:cs="Google Sans Text" w:eastAsia="Google Sans Text" w:hAnsi="Google Sans Text"/>
          <w:color w:val="1f1f1f"/>
          <w:shd w:fill="f0f4f9" w:val="clear"/>
          <w:rtl w:val="0"/>
        </w:rPr>
        <w:t xml:space="preserve">-&gt;renderHook(</w:t>
        <w:br w:type="textWrapping"/>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'panels::body.end'</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fn</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 </w:t>
      </w:r>
      <w:r w:rsidDel="00000000" w:rsidR="00000000" w:rsidRPr="00000000">
        <w:rPr>
          <w:rFonts w:ascii="Google Sans Text" w:cs="Google Sans Text" w:eastAsia="Google Sans Text" w:hAnsi="Google Sans Text"/>
          <w:i w:val="0"/>
          <w:iCs w:val="0"/>
          <w:color w:val="996900"/>
          <w:sz w:val="20"/>
          <w:szCs w:val="20"/>
          <w:shd w:fill="f0f4f9" w:val="clear"/>
          <w:rtl w:val="0"/>
        </w:rPr>
        <w:t xml:space="preserve">string</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=&gt; </w:t>
      </w:r>
      <w:r w:rsidDel="00000000" w:rsidR="00000000" w:rsidRPr="00000000">
        <w:rPr>
          <w:rFonts w:ascii="Google Sans Text" w:cs="Google Sans Text" w:eastAsia="Google Sans Text" w:hAnsi="Google Sans Text"/>
          <w:i w:val="0"/>
          <w:iCs w:val="0"/>
          <w:color w:val="996900"/>
          <w:sz w:val="20"/>
          <w:szCs w:val="20"/>
          <w:shd w:fill="f0f4f9" w:val="clear"/>
          <w:rtl w:val="0"/>
        </w:rPr>
        <w:t xml:space="preserve">Blade</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w:t>
      </w:r>
      <w:r w:rsidDel="00000000" w:rsidR="00000000" w:rsidRPr="00000000">
        <w:rPr>
          <w:rFonts w:ascii="Google Sans Text" w:cs="Google Sans Text" w:eastAsia="Google Sans Text" w:hAnsi="Google Sans Text"/>
          <w:i w:val="0"/>
          <w:iCs w:val="0"/>
          <w:color w:val="996900"/>
          <w:sz w:val="20"/>
          <w:szCs w:val="20"/>
          <w:shd w:fill="f0f4f9" w:val="clear"/>
          <w:rtl w:val="0"/>
        </w:rPr>
        <w:t xml:space="preserve">render</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(&lt;&lt;&lt;</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'HTML'</w:t>
      </w:r>
      <w:r w:rsidDel="00000000" w:rsidR="00000000" w:rsidRPr="00000000">
        <w:rPr>
          <w:rFonts w:ascii="Google Sans Text" w:cs="Google Sans Text" w:eastAsia="Google Sans Text" w:hAnsi="Google Sans Text"/>
          <w:i w:val="0"/>
          <w:iCs w:val="0"/>
          <w:color w:val="444746"/>
          <w:sz w:val="20"/>
          <w:szCs w:val="20"/>
          <w:shd w:fill="f0f4f9" w:val="clear"/>
          <w:rtl w:val="0"/>
        </w:rPr>
        <w:br w:type="textWrapping"/>
        <w:t xml:space="preserve">        &lt;style&gt;</w:t>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Detecta se o corpo da página pertence ao Dashboard */</w:t>
      </w:r>
      <w:r w:rsidDel="00000000" w:rsidR="00000000" w:rsidRPr="00000000">
        <w:rPr>
          <w:rFonts w:ascii="Google Sans Text" w:cs="Google Sans Text" w:eastAsia="Google Sans Text" w:hAnsi="Google Sans Text"/>
          <w:i w:val="0"/>
          <w:iCs w:val="0"/>
          <w:color w:val="444746"/>
          <w:sz w:val="20"/>
          <w:szCs w:val="20"/>
          <w:shd w:fill="f0f4f9" w:val="clear"/>
          <w:rtl w:val="0"/>
        </w:rPr>
        <w:br w:type="textWrapping"/>
        <w:t xml:space="preserve">            body:has(.fi-page-dashboard).fi-sidebar {</w:t>
        <w:br w:type="textWrapping"/>
        <w:t xml:space="preserve">                display: none!important;</w:t>
        <w:br w:type="textWrapping"/>
        <w:t xml:space="preserve">            }</w:t>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Remove a margem esquerda que compensava a sidebar */</w:t>
      </w:r>
      <w:r w:rsidDel="00000000" w:rsidR="00000000" w:rsidRPr="00000000">
        <w:rPr>
          <w:rFonts w:ascii="Google Sans Text" w:cs="Google Sans Text" w:eastAsia="Google Sans Text" w:hAnsi="Google Sans Text"/>
          <w:i w:val="0"/>
          <w:iCs w:val="0"/>
          <w:color w:val="444746"/>
          <w:sz w:val="20"/>
          <w:szCs w:val="20"/>
          <w:shd w:fill="f0f4f9" w:val="clear"/>
          <w:rtl w:val="0"/>
        </w:rPr>
        <w:br w:type="textWrapping"/>
        <w:t xml:space="preserve">            body:has(.fi-page-dashboard).fi-main {</w:t>
        <w:br w:type="textWrapping"/>
        <w:t xml:space="preserve">                margin-inline-start: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0</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!important;</w:t>
        <w:br w:type="textWrapping"/>
        <w:t xml:space="preserve">                padding-left: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0</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!important;</w:t>
        <w:br w:type="textWrapping"/>
        <w:t xml:space="preserve">                max-width: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100</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%!important;</w:t>
        <w:br w:type="textWrapping"/>
        <w:t xml:space="preserve">            }</w:t>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Centraliza o cabeçalho para a mensagem de Boas-Vindas */</w:t>
      </w:r>
      <w:r w:rsidDel="00000000" w:rsidR="00000000" w:rsidRPr="00000000">
        <w:rPr>
          <w:rFonts w:ascii="Google Sans Text" w:cs="Google Sans Text" w:eastAsia="Google Sans Text" w:hAnsi="Google Sans Text"/>
          <w:i w:val="0"/>
          <w:iCs w:val="0"/>
          <w:color w:val="444746"/>
          <w:sz w:val="20"/>
          <w:szCs w:val="20"/>
          <w:shd w:fill="f0f4f9" w:val="clear"/>
          <w:rtl w:val="0"/>
        </w:rPr>
        <w:br w:type="textWrapping"/>
        <w:t xml:space="preserve">           .fi-page-dashboard.fi-header {</w:t>
        <w:br w:type="textWrapping"/>
        <w:t xml:space="preserve">                text-align: center;</w:t>
        <w:br w:type="textWrapping"/>
        <w:t xml:space="preserve">                justify-content: center;</w:t>
        <w:br w:type="textWrapping"/>
        <w:t xml:space="preserve">                padding-top: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2</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rem;</w:t>
        <w:br w:type="textWrapping"/>
        <w:t xml:space="preserve">                padding-bottom: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2</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rem;</w:t>
        <w:br w:type="textWrapping"/>
        <w:t xml:space="preserve">            }</w:t>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Ajuste de Grid para Cards Grandes */</w:t>
      </w:r>
      <w:r w:rsidDel="00000000" w:rsidR="00000000" w:rsidRPr="00000000">
        <w:rPr>
          <w:rFonts w:ascii="Google Sans Text" w:cs="Google Sans Text" w:eastAsia="Google Sans Text" w:hAnsi="Google Sans Text"/>
          <w:i w:val="0"/>
          <w:iCs w:val="0"/>
          <w:color w:val="444746"/>
          <w:sz w:val="20"/>
          <w:szCs w:val="20"/>
          <w:shd w:fill="f0f4f9" w:val="clear"/>
          <w:rtl w:val="0"/>
        </w:rPr>
        <w:br w:type="textWrapping"/>
        <w:t xml:space="preserve">           .fi-page-dashboard.fi-widgets-grid {</w:t>
        <w:br w:type="textWrapping"/>
        <w:t xml:space="preserve">                gap: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2</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rem;</w:t>
        <w:br w:type="textWrapping"/>
        <w:t xml:space="preserve">            }</w:t>
        <w:br w:type="textWrapping"/>
        <w:t xml:space="preserve">        &lt;/style&gt;</w:t>
        <w:br w:type="textWrapping"/>
        <w:t xml:space="preserve">    HTML)</w:t>
        <w:br w:type="textWrapping"/>
        <w:t xml:space="preserve">)</w:t>
      </w:r>
      <w:r w:rsidDel="00000000" w:rsidR="00000000" w:rsidRPr="00000000">
        <w:rPr>
          <w:rFonts w:ascii="Google Sans Text" w:cs="Google Sans Text" w:eastAsia="Google Sans Text" w:hAnsi="Google Sans Text"/>
          <w:color w:val="1f1f1f"/>
          <w:shd w:fill="f0f4f9" w:val="clear"/>
          <w:rtl w:val="0"/>
        </w:rPr>
        <w:t xml:space="preserve">;</w:t>
        <w:br w:type="textWrapping"/>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Esta abordagem garante que, ao navegar para módulos internos (ex: Clientes), a sidebar reapareça para facilitar a navegação profunda, mas mantenha a "Home" como um Hub de Lançamento limpo.</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1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 Otimização de Alvos de Toque (Touch Targets)</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Seguindo as diretrizes de design para interfaces táteis (como Material Design), elementos interativos devem ter no mínimo 48x48 pixels.</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f1f1f"/>
          <w:rtl w:val="0"/>
        </w:rPr>
        <w:t xml:space="preserve"> No contexto do Stofgard Manager:</w:t>
      </w:r>
    </w:p>
    <w:p w:rsidR="00000000" w:rsidDel="00000000" w:rsidP="00000000" w:rsidRDefault="00000000" w:rsidRPr="00000000" w14:paraId="0000001F">
      <w:pPr>
        <w:numPr>
          <w:ilvl w:val="0"/>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Campos de Formulário:</w:t>
      </w:r>
      <w:r w:rsidDel="00000000" w:rsidR="00000000" w:rsidRPr="00000000">
        <w:rPr>
          <w:rFonts w:ascii="Google Sans Text" w:cs="Google Sans Text" w:eastAsia="Google Sans Text" w:hAnsi="Google Sans Text"/>
          <w:color w:val="1f1f1f"/>
          <w:rtl w:val="0"/>
        </w:rPr>
        <w:t xml:space="preserve"> Devem ser configurados com espaçamento vertical aumentado. O uso de compact() no Filament deve ser evitado.</w:t>
      </w:r>
    </w:p>
    <w:p w:rsidR="00000000" w:rsidDel="00000000" w:rsidP="00000000" w:rsidRDefault="00000000" w:rsidRPr="00000000" w14:paraId="00000020">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Botões de Ação:</w:t>
      </w:r>
      <w:r w:rsidDel="00000000" w:rsidR="00000000" w:rsidRPr="00000000">
        <w:rPr>
          <w:rFonts w:ascii="Google Sans Text" w:cs="Google Sans Text" w:eastAsia="Google Sans Text" w:hAnsi="Google Sans Text"/>
          <w:color w:val="1f1f1f"/>
          <w:rtl w:val="0"/>
        </w:rPr>
        <w:t xml:space="preserve"> Ícones isolados (como "Editar" ou "Excluir" em tabelas) são propensos a "toques fantasmas" ou erros. A estratégia será utilizar ActionGroups ou botões com </w:t>
      </w:r>
      <w:r w:rsidDel="00000000" w:rsidR="00000000" w:rsidRPr="00000000">
        <w:rPr>
          <w:rFonts w:ascii="Google Sans Text" w:cs="Google Sans Text" w:eastAsia="Google Sans Text" w:hAnsi="Google Sans Text"/>
          <w:i w:val="1"/>
          <w:iCs w:val="1"/>
          <w:color w:val="1f1f1f"/>
          <w:rtl w:val="0"/>
        </w:rPr>
        <w:t xml:space="preserve">labels</w:t>
      </w:r>
      <w:r w:rsidDel="00000000" w:rsidR="00000000" w:rsidRPr="00000000">
        <w:rPr>
          <w:rFonts w:ascii="Google Sans Text" w:cs="Google Sans Text" w:eastAsia="Google Sans Text" w:hAnsi="Google Sans Text"/>
          <w:color w:val="1f1f1f"/>
          <w:rtl w:val="0"/>
        </w:rPr>
        <w:t xml:space="preserve"> textuais sempre que o espaço permitir, ou aumentar o padding dos ícones via CSS customizado do tema.</w:t>
      </w:r>
    </w:p>
    <w:p w:rsidR="00000000" w:rsidDel="00000000" w:rsidP="00000000" w:rsidRDefault="00000000" w:rsidRPr="00000000" w14:paraId="00000021">
      <w:pPr>
        <w:numPr>
          <w:ilvl w:val="0"/>
          <w:numId w:val="2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Inputs Modestos:</w:t>
      </w:r>
      <w:r w:rsidDel="00000000" w:rsidR="00000000" w:rsidRPr="00000000">
        <w:rPr>
          <w:rFonts w:ascii="Google Sans Text" w:cs="Google Sans Text" w:eastAsia="Google Sans Text" w:hAnsi="Google Sans Text"/>
          <w:color w:val="1f1f1f"/>
          <w:rtl w:val="0"/>
        </w:rPr>
        <w:t xml:space="preserve"> A requisição pede "campos modestos" para não comprometer o espaço.</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Isso implica no uso inteligente de Grid::make()-&gt;columns(['md' =&gt; 2, 'lg' =&gt; 3]) para garantir que, em tablets, os campos se organizem lado a lado, evitando o "efeito linguiça" (campos esticados de ponta a ponta) que dificulta a leitura visual.</w:t>
      </w:r>
    </w:p>
    <w:p w:rsidR="00000000" w:rsidDel="00000000" w:rsidP="00000000" w:rsidRDefault="00000000" w:rsidRPr="00000000" w14:paraId="00000022">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4. Estratégia de Refatoração do Legado ("Juris Maiden")</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 base de código "Juris Maiden" contém entidades irrelevantes para o negócio de higienização. A manutenção dessas tabelas e modelos cria "ruído" técnico e riscos de segurança.</w:t>
      </w:r>
    </w:p>
    <w:p w:rsidR="00000000" w:rsidDel="00000000" w:rsidP="00000000" w:rsidRDefault="00000000" w:rsidRPr="00000000" w14:paraId="0000002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 Protocolo de Limpeza (Cleanup)</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O Agente de IA deve ser instruído a executar uma exclusão destrutiva das seguintes entidades, mapeadas a partir da análise do domínio jurídico versus o novo domínio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26">
      <w:pPr>
        <w:numPr>
          <w:ilvl w:val="0"/>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Models e Migrations:</w:t>
      </w:r>
      <w:r w:rsidDel="00000000" w:rsidR="00000000" w:rsidRPr="00000000">
        <w:rPr>
          <w:rFonts w:ascii="Google Sans Text" w:cs="Google Sans Text" w:eastAsia="Google Sans Text" w:hAnsi="Google Sans Text"/>
          <w:color w:val="1f1f1f"/>
          <w:rtl w:val="0"/>
        </w:rPr>
        <w:t xml:space="preserve"> Lawsuit (Processos), Hearing (Audiências), Court (Tribunais), Judge (Juízes), Petition (Petições).</w:t>
      </w:r>
    </w:p>
    <w:p w:rsidR="00000000" w:rsidDel="00000000" w:rsidP="00000000" w:rsidRDefault="00000000" w:rsidRPr="00000000" w14:paraId="00000027">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Controllers e Resources:</w:t>
      </w:r>
      <w:r w:rsidDel="00000000" w:rsidR="00000000" w:rsidRPr="00000000">
        <w:rPr>
          <w:rFonts w:ascii="Google Sans Text" w:cs="Google Sans Text" w:eastAsia="Google Sans Text" w:hAnsi="Google Sans Text"/>
          <w:color w:val="1f1f1f"/>
          <w:rtl w:val="0"/>
        </w:rPr>
        <w:t xml:space="preserve"> Todos os arquivos em app/Http/Controllers e app/Filament/Resources que referenciem as entidades acima.</w:t>
      </w:r>
    </w:p>
    <w:p w:rsidR="00000000" w:rsidDel="00000000" w:rsidP="00000000" w:rsidRDefault="00000000" w:rsidRPr="00000000" w14:paraId="00000028">
      <w:pPr>
        <w:numPr>
          <w:ilvl w:val="0"/>
          <w:numId w:val="2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Rotas:</w:t>
      </w:r>
      <w:r w:rsidDel="00000000" w:rsidR="00000000" w:rsidRPr="00000000">
        <w:rPr>
          <w:rFonts w:ascii="Google Sans Text" w:cs="Google Sans Text" w:eastAsia="Google Sans Text" w:hAnsi="Google Sans Text"/>
          <w:color w:val="1f1f1f"/>
          <w:rtl w:val="0"/>
        </w:rPr>
        <w:t xml:space="preserve"> O arquivo routes/web.php deve ser resetado para conter apenas a rota padrão de login, removendo quaisquer endpoints de API legados.</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 estrutura de usuários, no entanto, deve ser preservada e adaptada. O sistema de permissões (se houver) deve ser simplificado, pois o Stofgard opera com uma hierarquia plana de confiança entre os 4 usuários definidos (Allisson, Maria, Jaelsa, Raelcia).</w:t>
      </w:r>
    </w:p>
    <w:p w:rsidR="00000000" w:rsidDel="00000000" w:rsidP="00000000" w:rsidRDefault="00000000" w:rsidRPr="00000000" w14:paraId="0000002A">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5. Modelagem de Dados e Regras de Negócio</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 modelagem do banco de dados deve refletir estritamente o fluxo operacional descrito, suportando as regras de comissionamento e garantia.</w:t>
      </w:r>
    </w:p>
    <w:p w:rsidR="00000000" w:rsidDel="00000000" w:rsidP="00000000" w:rsidRDefault="00000000" w:rsidRPr="00000000" w14:paraId="0000002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5.1 Entidade: Ordens de Serviço (service_orders)</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Esta é a tabela central do sistema. Ela orquestra a relação entre o cliente, a execução do serviço e o financeiro.</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Campo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Tipo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Descrição/Regra de Negócio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id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UUID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Identificador universal único.</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client_id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FK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Vínculo com a tabela de clientes.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partner_id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FK (Nullable)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Vínculo com Lojas Parceiras. Se nulo, é venda direta (Marketing).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partner_order_number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String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Número da OS interna da loja parceira.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seller_name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String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Nome do vendedor da loja (para conferência de comissão).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Enum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higienizacao, impermeabilizacao.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status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Enum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pendente, agendado, concluido, cancelado.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payment_status_cli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Enum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pendente, pago. Status do pagamento do cliente final.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payment_status_com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Enum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pendente, pago, n/a. Status do repasse da comissão.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execution_date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Data da realização do serviço.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warranty_expires_at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Calculado automaticamente: Data de execução + 1 ano (apenas para Impermeabilização).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value_agreed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Decimal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Valor final fechado com o cliente.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commission_rate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Integer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Porcentagem de comissão (Padrão: 30% se tiver parceiro, 0% se não).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commission_value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Decimal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Valor monetário da comissão (Calculado).</w:t>
            </w:r>
          </w:p>
        </w:tc>
      </w:tr>
    </w:tbl>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Regra de Negócio - Garantia (Countdown):</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Para serviços de impermeabilização, o sistema deve calcular a data de validade. Na interface (View), isso não deve ser apenas uma data, mas um componente visual:</w:t>
      </w:r>
    </w:p>
    <w:p w:rsidR="00000000" w:rsidDel="00000000" w:rsidP="00000000" w:rsidRDefault="00000000" w:rsidRPr="00000000" w14:paraId="0000005E">
      <w:pPr>
        <w:numPr>
          <w:ilvl w:val="0"/>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Lógica:</w:t>
      </w:r>
      <w:r w:rsidDel="00000000" w:rsidR="00000000" w:rsidRPr="00000000">
        <w:rPr>
          <w:rFonts w:ascii="Google Sans Text" w:cs="Google Sans Text" w:eastAsia="Google Sans Text" w:hAnsi="Google Sans Text"/>
          <w:color w:val="1f1f1f"/>
          <w:rtl w:val="0"/>
        </w:rPr>
        <w:t xml:space="preserve"> hoje &lt; warranty_expires_at? Ativa (Verde) : Vencida (Vermelho).</w:t>
      </w:r>
    </w:p>
    <w:p w:rsidR="00000000" w:rsidDel="00000000" w:rsidP="00000000" w:rsidRDefault="00000000" w:rsidRPr="00000000" w14:paraId="0000005F">
      <w:pPr>
        <w:numPr>
          <w:ilvl w:val="0"/>
          <w:numId w:val="2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Visualização:</w:t>
      </w:r>
      <w:r w:rsidDel="00000000" w:rsidR="00000000" w:rsidRPr="00000000">
        <w:rPr>
          <w:rFonts w:ascii="Google Sans Text" w:cs="Google Sans Text" w:eastAsia="Google Sans Text" w:hAnsi="Google Sans Text"/>
          <w:color w:val="1f1f1f"/>
          <w:rtl w:val="0"/>
        </w:rPr>
        <w:t xml:space="preserve"> Um </w:t>
      </w:r>
      <w:r w:rsidDel="00000000" w:rsidR="00000000" w:rsidRPr="00000000">
        <w:rPr>
          <w:rFonts w:ascii="Google Sans Text" w:cs="Google Sans Text" w:eastAsia="Google Sans Text" w:hAnsi="Google Sans Text"/>
          <w:i w:val="1"/>
          <w:iCs w:val="1"/>
          <w:color w:val="1f1f1f"/>
          <w:rtl w:val="0"/>
        </w:rPr>
        <w:t xml:space="preserve">badge</w:t>
      </w:r>
      <w:r w:rsidDel="00000000" w:rsidR="00000000" w:rsidRPr="00000000">
        <w:rPr>
          <w:rFonts w:ascii="Google Sans Text" w:cs="Google Sans Text" w:eastAsia="Google Sans Text" w:hAnsi="Google Sans Text"/>
          <w:color w:val="1f1f1f"/>
          <w:rtl w:val="0"/>
        </w:rPr>
        <w:t xml:space="preserve"> com contagem regressiva: "Vence em 120 dias".</w:t>
      </w:r>
    </w:p>
    <w:p w:rsidR="00000000" w:rsidDel="00000000" w:rsidP="00000000" w:rsidRDefault="00000000" w:rsidRPr="00000000" w14:paraId="00000060">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5.2 Entidade: Clientes (clients)</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 tabela de clientes deve ser enxuta, mas capaz de armazenar histórico.</w:t>
      </w:r>
    </w:p>
    <w:p w:rsidR="00000000" w:rsidDel="00000000" w:rsidP="00000000" w:rsidRDefault="00000000" w:rsidRPr="00000000" w14:paraId="00000062">
      <w:pPr>
        <w:numPr>
          <w:ilvl w:val="0"/>
          <w:numId w:val="24"/>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Importação de Contatos:</w:t>
      </w:r>
      <w:r w:rsidDel="00000000" w:rsidR="00000000" w:rsidRPr="00000000">
        <w:rPr>
          <w:rFonts w:ascii="Google Sans Text" w:cs="Google Sans Text" w:eastAsia="Google Sans Text" w:hAnsi="Google Sans Text"/>
          <w:color w:val="1f1f1f"/>
          <w:rtl w:val="0"/>
        </w:rPr>
        <w:t xml:space="preserve"> A funcionalidade de importar contatos da agenda do celular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é tecnicamente complexa em aplicações web. A solução recomendada é implementar um campo de upload de arquivo .vcf (vCard) ou .csv exportado do Google Contacts/iCloud, que o backend processará para criar registros em massa. Uma integração direta via API de hardware do dispositivo (Web Contacts API) é experimental e pode não funcionar em todos os tablets Android, portanto, o upload de arquivo é a rota robusta.</w:t>
      </w:r>
    </w:p>
    <w:p w:rsidR="00000000" w:rsidDel="00000000" w:rsidP="00000000" w:rsidRDefault="00000000" w:rsidRPr="00000000" w14:paraId="00000063">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5.3 Entidade: Orçamentos (budgets)</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O orçamento é a antessala da Ordem de Serviço.</w:t>
      </w:r>
    </w:p>
    <w:p w:rsidR="00000000" w:rsidDel="00000000" w:rsidP="00000000" w:rsidRDefault="00000000" w:rsidRPr="00000000" w14:paraId="00000065">
      <w:pPr>
        <w:numPr>
          <w:ilvl w:val="0"/>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Validade:</w:t>
      </w:r>
      <w:r w:rsidDel="00000000" w:rsidR="00000000" w:rsidRPr="00000000">
        <w:rPr>
          <w:rFonts w:ascii="Google Sans Text" w:cs="Google Sans Text" w:eastAsia="Google Sans Text" w:hAnsi="Google Sans Text"/>
          <w:color w:val="1f1f1f"/>
          <w:rtl w:val="0"/>
        </w:rPr>
        <w:t xml:space="preserve"> 07 dias estritos. Um </w:t>
      </w:r>
      <w:r w:rsidDel="00000000" w:rsidR="00000000" w:rsidRPr="00000000">
        <w:rPr>
          <w:rFonts w:ascii="Google Sans Text" w:cs="Google Sans Text" w:eastAsia="Google Sans Text" w:hAnsi="Google Sans Text"/>
          <w:i w:val="1"/>
          <w:iCs w:val="1"/>
          <w:color w:val="1f1f1f"/>
          <w:rtl w:val="0"/>
        </w:rPr>
        <w:t xml:space="preserve">Job</w:t>
      </w:r>
      <w:r w:rsidDel="00000000" w:rsidR="00000000" w:rsidRPr="00000000">
        <w:rPr>
          <w:rFonts w:ascii="Google Sans Text" w:cs="Google Sans Text" w:eastAsia="Google Sans Text" w:hAnsi="Google Sans Text"/>
          <w:color w:val="1f1f1f"/>
          <w:rtl w:val="0"/>
        </w:rPr>
        <w:t xml:space="preserve"> (Cron) diário deve verificar orçamentos com created_at &gt; 7 dias e marcar como expirado. Após 30 dias, deve realizar o </w:t>
      </w:r>
      <w:r w:rsidDel="00000000" w:rsidR="00000000" w:rsidRPr="00000000">
        <w:rPr>
          <w:rFonts w:ascii="Google Sans Text" w:cs="Google Sans Text" w:eastAsia="Google Sans Text" w:hAnsi="Google Sans Text"/>
          <w:i w:val="1"/>
          <w:iCs w:val="1"/>
          <w:color w:val="1f1f1f"/>
          <w:rtl w:val="0"/>
        </w:rPr>
        <w:t xml:space="preserve">Soft Delete</w:t>
      </w:r>
      <w:r w:rsidDel="00000000" w:rsidR="00000000" w:rsidRPr="00000000">
        <w:rPr>
          <w:rFonts w:ascii="Google Sans Text" w:cs="Google Sans Text" w:eastAsia="Google Sans Text" w:hAnsi="Google Sans Text"/>
          <w:color w:val="1f1f1f"/>
          <w:rtl w:val="0"/>
        </w:rPr>
        <w:t xml:space="preserve"> ou exclusão física.</w:t>
      </w:r>
    </w:p>
    <w:p w:rsidR="00000000" w:rsidDel="00000000" w:rsidP="00000000" w:rsidRDefault="00000000" w:rsidRPr="00000000" w14:paraId="00000066">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Regras de Arredondamento:</w:t>
      </w:r>
      <w:r w:rsidDel="00000000" w:rsidR="00000000" w:rsidRPr="00000000">
        <w:rPr>
          <w:rFonts w:ascii="Google Sans Text" w:cs="Google Sans Text" w:eastAsia="Google Sans Text" w:hAnsi="Google Sans Text"/>
          <w:color w:val="1f1f1f"/>
          <w:rtl w:val="0"/>
        </w:rPr>
        <w:t xml:space="preserve"> O sistema deve possuir uma classe de serviço PricingService que aplica a regra de arredondamento para baixo até R$ 50,00.</w:t>
      </w:r>
    </w:p>
    <w:p w:rsidR="00000000" w:rsidDel="00000000" w:rsidP="00000000" w:rsidRDefault="00000000" w:rsidRPr="00000000" w14:paraId="00000067">
      <w:pPr>
        <w:numPr>
          <w:ilvl w:val="1"/>
          <w:numId w:val="2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Exemplo:</w:t>
      </w:r>
      <w:r w:rsidDel="00000000" w:rsidR="00000000" w:rsidRPr="00000000">
        <w:rPr>
          <w:rFonts w:ascii="Google Sans Text" w:cs="Google Sans Text" w:eastAsia="Google Sans Text" w:hAnsi="Google Sans Text"/>
          <w:color w:val="1f1f1f"/>
          <w:rtl w:val="0"/>
        </w:rPr>
        <w:t xml:space="preserve"> Valor calculado R$ 290,00 -&gt; Mantém. Valor R$ 285,00 -&gt; Arredonda para R$ 250,00 (se a regra for agressiva) ou R$ 250,00. A regra descrita "arredondar para baixo até R$ 50,00" sugere forçar finais 00 ou 50.</w:t>
      </w:r>
    </w:p>
    <w:p w:rsidR="00000000" w:rsidDel="00000000" w:rsidP="00000000" w:rsidRDefault="00000000" w:rsidRPr="00000000" w14:paraId="00000068">
      <w:pPr>
        <w:numPr>
          <w:ilvl w:val="1"/>
          <w:numId w:val="2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Algoritmo Sugerido:</w:t>
      </w:r>
      <w:r w:rsidDel="00000000" w:rsidR="00000000" w:rsidRPr="00000000">
        <w:rPr>
          <w:rFonts w:ascii="Google Sans Text" w:cs="Google Sans Text" w:eastAsia="Google Sans Text" w:hAnsi="Google Sans Text"/>
          <w:color w:val="1f1f1f"/>
          <w:rtl w:val="0"/>
        </w:rPr>
        <w:t xml:space="preserve"> floor($valor / 50) * 50.</w:t>
      </w:r>
    </w:p>
    <w:p w:rsidR="00000000" w:rsidDel="00000000" w:rsidP="00000000" w:rsidRDefault="00000000" w:rsidRPr="00000000" w14:paraId="00000069">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5.4 Entidade: Almoxarifado (inventory)</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O almoxarifado divide-se em Bens Duráveis (Equipamentos) e Consumíveis (Químicos).</w:t>
      </w:r>
    </w:p>
    <w:p w:rsidR="00000000" w:rsidDel="00000000" w:rsidP="00000000" w:rsidRDefault="00000000" w:rsidRPr="00000000" w14:paraId="0000006B">
      <w:pPr>
        <w:numPr>
          <w:ilvl w:val="0"/>
          <w:numId w:val="2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Visualização de Galões:</w:t>
      </w:r>
      <w:r w:rsidDel="00000000" w:rsidR="00000000" w:rsidRPr="00000000">
        <w:rPr>
          <w:rFonts w:ascii="Google Sans Text" w:cs="Google Sans Text" w:eastAsia="Google Sans Text" w:hAnsi="Google Sans Text"/>
          <w:color w:val="1f1f1f"/>
          <w:rtl w:val="0"/>
        </w:rPr>
        <w:t xml:space="preserve"> Este é um requisito de UI crítico. O campo quantity_liters para produtos químicos (Impermeabilizante/Flotador) não deve ser apenas um número.</w:t>
      </w:r>
    </w:p>
    <w:p w:rsidR="00000000" w:rsidDel="00000000" w:rsidP="00000000" w:rsidRDefault="00000000" w:rsidRPr="00000000" w14:paraId="0000006C">
      <w:pPr>
        <w:numPr>
          <w:ilvl w:val="1"/>
          <w:numId w:val="2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Implementação:</w:t>
      </w:r>
      <w:r w:rsidDel="00000000" w:rsidR="00000000" w:rsidRPr="00000000">
        <w:rPr>
          <w:rFonts w:ascii="Google Sans Text" w:cs="Google Sans Text" w:eastAsia="Google Sans Text" w:hAnsi="Google Sans Text"/>
          <w:color w:val="1f1f1f"/>
          <w:rtl w:val="0"/>
        </w:rPr>
        <w:t xml:space="preserve"> Um Widget Blade customizado que recebe o valor total de litros e renderiza um ícone SVG de galão para cada 20 litros inteiros.</w:t>
      </w:r>
    </w:p>
    <w:p w:rsidR="00000000" w:rsidDel="00000000" w:rsidP="00000000" w:rsidRDefault="00000000" w:rsidRPr="00000000" w14:paraId="0000006D">
      <w:pPr>
        <w:numPr>
          <w:ilvl w:val="1"/>
          <w:numId w:val="2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Lógica de Alerta:</w:t>
      </w:r>
      <w:r w:rsidDel="00000000" w:rsidR="00000000" w:rsidRPr="00000000">
        <w:rPr>
          <w:rFonts w:ascii="Google Sans Text" w:cs="Google Sans Text" w:eastAsia="Google Sans Text" w:hAnsi="Google Sans Text"/>
          <w:color w:val="1f1f1f"/>
          <w:rtl w:val="0"/>
        </w:rPr>
        <w:t xml:space="preserve"> Se quantity_liters &lt;= 20, o sistema dispara uma Notification::make()-&gt;danger()-&gt;title('Escassez Urgente').</w:t>
      </w:r>
    </w:p>
    <w:p w:rsidR="00000000" w:rsidDel="00000000" w:rsidP="00000000" w:rsidRDefault="00000000" w:rsidRPr="00000000" w14:paraId="0000006E">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6. Especificações Técnicas dos Módulos</w:t>
      </w:r>
    </w:p>
    <w:p w:rsidR="00000000" w:rsidDel="00000000" w:rsidP="00000000" w:rsidRDefault="00000000" w:rsidRPr="00000000" w14:paraId="0000006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6.1 Dashboard (Home)</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Este é o "rosto" do sistema. Deve ser construído como uma Page customizada do Filament, substituindo a dashboard padrão.</w:t>
      </w:r>
    </w:p>
    <w:p w:rsidR="00000000" w:rsidDel="00000000" w:rsidP="00000000" w:rsidRDefault="00000000" w:rsidRPr="00000000" w14:paraId="00000071">
      <w:pPr>
        <w:numPr>
          <w:ilvl w:val="0"/>
          <w:numId w:val="2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Widgets:</w:t>
      </w:r>
    </w:p>
    <w:p w:rsidR="00000000" w:rsidDel="00000000" w:rsidP="00000000" w:rsidRDefault="00000000" w:rsidRPr="00000000" w14:paraId="00000072">
      <w:pPr>
        <w:numPr>
          <w:ilvl w:val="1"/>
          <w:numId w:val="30"/>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WeatherShortcutsWidget:</w:t>
      </w:r>
      <w:r w:rsidDel="00000000" w:rsidR="00000000" w:rsidRPr="00000000">
        <w:rPr>
          <w:rFonts w:ascii="Google Sans Text" w:cs="Google Sans Text" w:eastAsia="Google Sans Text" w:hAnsi="Google Sans Text"/>
          <w:color w:val="1f1f1f"/>
          <w:rtl w:val="0"/>
        </w:rPr>
        <w:t xml:space="preserve"> Consome a API Open-Meteo (gratuita) para as coordenadas de Ribeirão Preto. Exibe temperatura e ícone do clima.</w:t>
      </w:r>
    </w:p>
    <w:p w:rsidR="00000000" w:rsidDel="00000000" w:rsidP="00000000" w:rsidRDefault="00000000" w:rsidRPr="00000000" w14:paraId="00000073">
      <w:pPr>
        <w:numPr>
          <w:ilvl w:val="1"/>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NavigationGridWidget:</w:t>
      </w:r>
      <w:r w:rsidDel="00000000" w:rsidR="00000000" w:rsidRPr="00000000">
        <w:rPr>
          <w:rFonts w:ascii="Google Sans Text" w:cs="Google Sans Text" w:eastAsia="Google Sans Text" w:hAnsi="Google Sans Text"/>
          <w:color w:val="1f1f1f"/>
          <w:rtl w:val="0"/>
        </w:rPr>
        <w:t xml:space="preserve"> Um grid responsivo (1 coluna em mobile, 2 em tablet, 4 em desktop) contendo Cards grandes. Cada Card é um link &lt;a&gt; estilizado com classes Tailwind (p-8, shadow-lg, rounded-xl, flex-col) contendo o ícone Heroicon correspondente e o título do módulo.</w:t>
      </w:r>
    </w:p>
    <w:p w:rsidR="00000000" w:rsidDel="00000000" w:rsidP="00000000" w:rsidRDefault="00000000" w:rsidRPr="00000000" w14:paraId="00000074">
      <w:pPr>
        <w:numPr>
          <w:ilvl w:val="1"/>
          <w:numId w:val="3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RemindersWidget:</w:t>
      </w:r>
      <w:r w:rsidDel="00000000" w:rsidR="00000000" w:rsidRPr="00000000">
        <w:rPr>
          <w:rFonts w:ascii="Google Sans Text" w:cs="Google Sans Text" w:eastAsia="Google Sans Text" w:hAnsi="Google Sans Text"/>
          <w:color w:val="1f1f1f"/>
          <w:rtl w:val="0"/>
        </w:rPr>
        <w:t xml:space="preserve"> Lista de tarefas pendentes da Agenda, filtrada pelo usuário logado.</w:t>
      </w:r>
    </w:p>
    <w:p w:rsidR="00000000" w:rsidDel="00000000" w:rsidP="00000000" w:rsidRDefault="00000000" w:rsidRPr="00000000" w14:paraId="00000075">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6.2 Financeiro</w:t>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Deve suportar lançamentos polimórficos (ligados a OS ou avulsos).</w:t>
      </w:r>
    </w:p>
    <w:p w:rsidR="00000000" w:rsidDel="00000000" w:rsidP="00000000" w:rsidRDefault="00000000" w:rsidRPr="00000000" w14:paraId="00000077">
      <w:pPr>
        <w:numPr>
          <w:ilvl w:val="0"/>
          <w:numId w:val="3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Alertas:</w:t>
      </w:r>
      <w:r w:rsidDel="00000000" w:rsidR="00000000" w:rsidRPr="00000000">
        <w:rPr>
          <w:rFonts w:ascii="Google Sans Text" w:cs="Google Sans Text" w:eastAsia="Google Sans Text" w:hAnsi="Google Sans Text"/>
          <w:color w:val="1f1f1f"/>
          <w:rtl w:val="0"/>
        </w:rPr>
        <w:t xml:space="preserve"> O sistema deve varrer diariamente contas a receber vencidas e comissões de parceiros pendentes.</w:t>
      </w:r>
    </w:p>
    <w:p w:rsidR="00000000" w:rsidDel="00000000" w:rsidP="00000000" w:rsidRDefault="00000000" w:rsidRPr="00000000" w14:paraId="00000078">
      <w:pPr>
        <w:numPr>
          <w:ilvl w:val="0"/>
          <w:numId w:val="3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Uploads:</w:t>
      </w:r>
      <w:r w:rsidDel="00000000" w:rsidR="00000000" w:rsidRPr="00000000">
        <w:rPr>
          <w:rFonts w:ascii="Google Sans Text" w:cs="Google Sans Text" w:eastAsia="Google Sans Text" w:hAnsi="Google Sans Text"/>
          <w:color w:val="1f1f1f"/>
          <w:rtl w:val="0"/>
        </w:rPr>
        <w:t xml:space="preserve"> Implementar SpatieMediaLibrary para anexar comprovantes em cada lançamento. A visualização deve ser via Modal para não navegar para fora da página.</w:t>
      </w:r>
    </w:p>
    <w:p w:rsidR="00000000" w:rsidDel="00000000" w:rsidP="00000000" w:rsidRDefault="00000000" w:rsidRPr="00000000" w14:paraId="00000079">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6.3 Configurações</w:t>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Para manter a "limpeza", todas as operações de CRUD auxiliares (criação de categorias, ajuste de tabelas de preço base, configuração de usuários) devem ser movidas para um Cluster de Recursos chamado "Configurações", acessível via um único ícone no Dashboard, evitando poluir o menu principal (que estará oculto na home, mas visível internamente).</w:t>
      </w:r>
    </w:p>
    <w:p w:rsidR="00000000" w:rsidDel="00000000" w:rsidP="00000000" w:rsidRDefault="00000000" w:rsidRPr="00000000" w14:paraId="0000007B">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7. Motor de Precificação e Dados (Seeding)</w:t>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A consistência dos dados iniciais é vital. As tabelas de preço (TABELA HIGI e TABELA IMPER) fornecem a base lógica.</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7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7.1 Lógica de Atualização Monetária (IGPM/IPCA)</w:t>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Os documentos indicam que os preços base são de </w:t>
      </w:r>
      <w:r w:rsidDel="00000000" w:rsidR="00000000" w:rsidRPr="00000000">
        <w:rPr>
          <w:rFonts w:ascii="Google Sans Text" w:cs="Google Sans Text" w:eastAsia="Google Sans Text" w:hAnsi="Google Sans Text"/>
          <w:b w:val="1"/>
          <w:bCs w:val="1"/>
          <w:color w:val="1f1f1f"/>
          <w:rtl w:val="0"/>
        </w:rPr>
        <w:t xml:space="preserve">Novembro de 2021</w:t>
      </w:r>
      <w:r w:rsidDel="00000000" w:rsidR="00000000" w:rsidRPr="00000000">
        <w:rPr>
          <w:rFonts w:ascii="Google Sans Text" w:cs="Google Sans Text" w:eastAsia="Google Sans Text" w:hAnsi="Google Sans Text"/>
          <w:color w:val="1f1f1f"/>
          <w:rtl w:val="0"/>
        </w:rPr>
        <w:t xml:space="preserve"> e devem sofrer um reajuste de </w:t>
      </w:r>
      <w:r w:rsidDel="00000000" w:rsidR="00000000" w:rsidRPr="00000000">
        <w:rPr>
          <w:rFonts w:ascii="Google Sans Text" w:cs="Google Sans Text" w:eastAsia="Google Sans Text" w:hAnsi="Google Sans Text"/>
          <w:b w:val="1"/>
          <w:bCs w:val="1"/>
          <w:color w:val="1f1f1f"/>
          <w:rtl w:val="0"/>
        </w:rPr>
        <w:t xml:space="preserve">22,50%</w:t>
      </w:r>
      <w:r w:rsidDel="00000000" w:rsidR="00000000" w:rsidRPr="00000000">
        <w:rPr>
          <w:rFonts w:ascii="Google Sans Text" w:cs="Google Sans Text" w:eastAsia="Google Sans Text" w:hAnsi="Google Sans Text"/>
          <w:color w:val="1f1f1f"/>
          <w:rtl w:val="0"/>
        </w:rPr>
        <w:t xml:space="preserve"> (IPCA acumulado até Nov/2025). O sistema não deve calcular isso em tempo real para evitar flutuações não intencionais; os valores já atualizados devem ser persistidos no banco de dados durante o </w:t>
      </w:r>
      <w:r w:rsidDel="00000000" w:rsidR="00000000" w:rsidRPr="00000000">
        <w:rPr>
          <w:rFonts w:ascii="Google Sans Text" w:cs="Google Sans Text" w:eastAsia="Google Sans Text" w:hAnsi="Google Sans Text"/>
          <w:i w:val="1"/>
          <w:iCs w:val="1"/>
          <w:color w:val="1f1f1f"/>
          <w:rtl w:val="0"/>
        </w:rPr>
        <w:t xml:space="preserve">Seeding</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Exemplos de Dados para o Seeder (PriceListSeeder):</w:t>
      </w:r>
    </w:p>
    <w:p w:rsidR="00000000" w:rsidDel="00000000" w:rsidP="00000000" w:rsidRDefault="00000000" w:rsidRPr="00000000" w14:paraId="00000080">
      <w:pPr>
        <w:numPr>
          <w:ilvl w:val="0"/>
          <w:numId w:val="3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Cálculo:</w:t>
      </w:r>
      <w:r w:rsidDel="00000000" w:rsidR="00000000" w:rsidRPr="00000000">
        <w:rPr>
          <w:rFonts w:ascii="Google Sans Text" w:cs="Google Sans Text" w:eastAsia="Google Sans Text" w:hAnsi="Google Sans Text"/>
          <w:color w:val="1f1f1f"/>
          <w:rtl w:val="0"/>
        </w:rPr>
        <w:t xml:space="preserve"> Preço_Base_2021 * 1.225</w:t>
      </w:r>
    </w:p>
    <w:p w:rsidR="00000000" w:rsidDel="00000000" w:rsidP="00000000" w:rsidRDefault="00000000" w:rsidRPr="00000000" w14:paraId="00000081">
      <w:pPr>
        <w:numPr>
          <w:ilvl w:val="0"/>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Item: Sofá 2 Lugares (Retrátil)</w:t>
      </w:r>
    </w:p>
    <w:p w:rsidR="00000000" w:rsidDel="00000000" w:rsidP="00000000" w:rsidRDefault="00000000" w:rsidRPr="00000000" w14:paraId="00000082">
      <w:pPr>
        <w:numPr>
          <w:ilvl w:val="1"/>
          <w:numId w:val="3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Base 2021 (À Vista): R$ 220,00.</w:t>
      </w:r>
    </w:p>
    <w:p w:rsidR="00000000" w:rsidDel="00000000" w:rsidP="00000000" w:rsidRDefault="00000000" w:rsidRPr="00000000" w14:paraId="00000083">
      <w:pPr>
        <w:numPr>
          <w:ilvl w:val="1"/>
          <w:numId w:val="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Preço Sistema (2025):</w:t>
      </w:r>
      <w:r w:rsidDel="00000000" w:rsidR="00000000" w:rsidRPr="00000000">
        <w:rPr>
          <w:rFonts w:ascii="Google Sans Text" w:cs="Google Sans Text" w:eastAsia="Google Sans Text" w:hAnsi="Google Sans Text"/>
          <w:color w:val="1f1f1f"/>
          <w:rtl w:val="0"/>
        </w:rPr>
        <w:t xml:space="preserve"> R$ 269,50.</w:t>
      </w:r>
    </w:p>
    <w:p w:rsidR="00000000" w:rsidDel="00000000" w:rsidP="00000000" w:rsidRDefault="00000000" w:rsidRPr="00000000" w14:paraId="00000084">
      <w:pPr>
        <w:numPr>
          <w:ilvl w:val="0"/>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Item: Impermeabilização Sofá 3 Lugares</w:t>
      </w:r>
    </w:p>
    <w:p w:rsidR="00000000" w:rsidDel="00000000" w:rsidP="00000000" w:rsidRDefault="00000000" w:rsidRPr="00000000" w14:paraId="00000085">
      <w:pPr>
        <w:numPr>
          <w:ilvl w:val="1"/>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Base 2021 (À Vista): R$ 420,00.</w:t>
      </w:r>
    </w:p>
    <w:p w:rsidR="00000000" w:rsidDel="00000000" w:rsidP="00000000" w:rsidRDefault="00000000" w:rsidRPr="00000000" w14:paraId="00000086">
      <w:pPr>
        <w:numPr>
          <w:ilvl w:val="1"/>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Preço Sistema (2025):</w:t>
      </w:r>
      <w:r w:rsidDel="00000000" w:rsidR="00000000" w:rsidRPr="00000000">
        <w:rPr>
          <w:rFonts w:ascii="Google Sans Text" w:cs="Google Sans Text" w:eastAsia="Google Sans Text" w:hAnsi="Google Sans Text"/>
          <w:color w:val="1f1f1f"/>
          <w:rtl w:val="0"/>
        </w:rPr>
        <w:t xml:space="preserve"> R$ 514,50.</w:t>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Esses valores devem ser carregados na tabela services ou products e utilizados como suggested_value na criação de Orçamentos.</w:t>
      </w:r>
    </w:p>
    <w:p w:rsidR="00000000" w:rsidDel="00000000" w:rsidP="00000000" w:rsidRDefault="00000000" w:rsidRPr="00000000" w14:paraId="0000008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7.2 Controle de Acesso (Hardcoded Users)</w:t>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Conforme requisito de segurança, o DatabaseSeeder deve garantir a existência (e apenas a existência) dos 4 usuários autorizados.</w:t>
      </w:r>
    </w:p>
    <w:p w:rsidR="00000000" w:rsidDel="00000000" w:rsidP="00000000" w:rsidRDefault="00000000" w:rsidRPr="00000000" w14:paraId="0000008A">
      <w:pPr>
        <w:numPr>
          <w:ilvl w:val="0"/>
          <w:numId w:val="3"/>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Estratégia:</w:t>
      </w:r>
      <w:r w:rsidDel="00000000" w:rsidR="00000000" w:rsidRPr="00000000">
        <w:rPr>
          <w:rFonts w:ascii="Google Sans Text" w:cs="Google Sans Text" w:eastAsia="Google Sans Text" w:hAnsi="Google Sans Text"/>
          <w:color w:val="1f1f1f"/>
          <w:rtl w:val="0"/>
        </w:rPr>
        <w:t xml:space="preserve"> Utilizar User::updateOrCreate baseado no e-mail para evitar duplicatas e garantir que as senhas (hash) estejam sempre sincronizadas com a especificação.</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8B">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8. Geração de Documentos e Relatórios</w:t>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 formalização via PDF é crucial para a imagem profissional da Stofgard.</w:t>
      </w:r>
    </w:p>
    <w:p w:rsidR="00000000" w:rsidDel="00000000" w:rsidP="00000000" w:rsidRDefault="00000000" w:rsidRPr="00000000" w14:paraId="0000008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8.1 Especificações do PDF</w:t>
      </w:r>
    </w:p>
    <w:p w:rsidR="00000000" w:rsidDel="00000000" w:rsidP="00000000" w:rsidRDefault="00000000" w:rsidRPr="00000000" w14:paraId="0000008E">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Ferramenta:</w:t>
      </w:r>
      <w:r w:rsidDel="00000000" w:rsidR="00000000" w:rsidRPr="00000000">
        <w:rPr>
          <w:rFonts w:ascii="Google Sans Text" w:cs="Google Sans Text" w:eastAsia="Google Sans Text" w:hAnsi="Google Sans Text"/>
          <w:color w:val="1f1f1f"/>
          <w:rtl w:val="0"/>
        </w:rPr>
        <w:t xml:space="preserve"> barryvdh/laravel-dompdf é suficiente e mais leve que o Browsershot para VPS básica.</w:t>
      </w:r>
    </w:p>
    <w:p w:rsidR="00000000" w:rsidDel="00000000" w:rsidP="00000000" w:rsidRDefault="00000000" w:rsidRPr="00000000" w14:paraId="0000008F">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Cabeçalho:</w:t>
      </w:r>
      <w:r w:rsidDel="00000000" w:rsidR="00000000" w:rsidRPr="00000000">
        <w:rPr>
          <w:rFonts w:ascii="Google Sans Text" w:cs="Google Sans Text" w:eastAsia="Google Sans Text" w:hAnsi="Google Sans Text"/>
          <w:color w:val="1f1f1f"/>
          <w:rtl w:val="0"/>
        </w:rPr>
        <w:t xml:space="preserve"> Deve ser fixo em todas as páginas.</w:t>
      </w:r>
    </w:p>
    <w:p w:rsidR="00000000" w:rsidDel="00000000" w:rsidP="00000000" w:rsidRDefault="00000000" w:rsidRPr="00000000" w14:paraId="00000090">
      <w:pPr>
        <w:numPr>
          <w:ilvl w:val="1"/>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Logotipo Stofgard (Esquerda).</w:t>
      </w:r>
    </w:p>
    <w:p w:rsidR="00000000" w:rsidDel="00000000" w:rsidP="00000000" w:rsidRDefault="00000000" w:rsidRPr="00000000" w14:paraId="00000091">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Razão Social e CNPJ 58.794.846/0001-20 (Direita).</w:t>
      </w:r>
    </w:p>
    <w:p w:rsidR="00000000" w:rsidDel="00000000" w:rsidP="00000000" w:rsidRDefault="00000000" w:rsidRPr="00000000" w14:paraId="00000092">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Restrição Crítica:</w:t>
      </w:r>
      <w:r w:rsidDel="00000000" w:rsidR="00000000" w:rsidRPr="00000000">
        <w:rPr>
          <w:rFonts w:ascii="Google Sans Text" w:cs="Google Sans Text" w:eastAsia="Google Sans Text" w:hAnsi="Google Sans Text"/>
          <w:color w:val="1f1f1f"/>
          <w:rtl w:val="0"/>
        </w:rPr>
        <w:t xml:space="preserve"> O endereço físico da empresa deve ser </w:t>
      </w:r>
      <w:r w:rsidDel="00000000" w:rsidR="00000000" w:rsidRPr="00000000">
        <w:rPr>
          <w:rFonts w:ascii="Google Sans Text" w:cs="Google Sans Text" w:eastAsia="Google Sans Text" w:hAnsi="Google Sans Text"/>
          <w:b w:val="1"/>
          <w:bCs w:val="1"/>
          <w:color w:val="1f1f1f"/>
          <w:rtl w:val="0"/>
        </w:rPr>
        <w:t xml:space="preserve">suprimido</w:t>
      </w:r>
      <w:r w:rsidDel="00000000" w:rsidR="00000000" w:rsidRPr="00000000">
        <w:rPr>
          <w:rFonts w:ascii="Google Sans Text" w:cs="Google Sans Text" w:eastAsia="Google Sans Text" w:hAnsi="Google Sans Text"/>
          <w:color w:val="1f1f1f"/>
          <w:rtl w:val="0"/>
        </w:rPr>
        <w:t xml:space="preserve"> via código (display: none ou omissão no Blade) em todos os templates.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93">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Rodapé:</w:t>
      </w:r>
    </w:p>
    <w:p w:rsidR="00000000" w:rsidDel="00000000" w:rsidP="00000000" w:rsidRDefault="00000000" w:rsidRPr="00000000" w14:paraId="00000094">
      <w:pPr>
        <w:numPr>
          <w:ilvl w:val="1"/>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Telefone: (16) 99104-0195.</w:t>
      </w:r>
    </w:p>
    <w:p w:rsidR="00000000" w:rsidDel="00000000" w:rsidP="00000000" w:rsidRDefault="00000000" w:rsidRPr="00000000" w14:paraId="00000095">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Metadados: "Emitido em por [Iniciais do Usuário]".</w:t>
      </w:r>
    </w:p>
    <w:p w:rsidR="00000000" w:rsidDel="00000000" w:rsidP="00000000" w:rsidRDefault="00000000" w:rsidRPr="00000000" w14:paraId="00000096">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Corpo:</w:t>
      </w:r>
      <w:r w:rsidDel="00000000" w:rsidR="00000000" w:rsidRPr="00000000">
        <w:rPr>
          <w:rFonts w:ascii="Google Sans Text" w:cs="Google Sans Text" w:eastAsia="Google Sans Text" w:hAnsi="Google Sans Text"/>
          <w:color w:val="1f1f1f"/>
          <w:rtl w:val="0"/>
        </w:rPr>
        <w:t xml:space="preserve"> Tabela zebrada (striped) para facilitar leitura, listando itens, quantidades e valores.</w:t>
      </w:r>
    </w:p>
    <w:p w:rsidR="00000000" w:rsidDel="00000000" w:rsidP="00000000" w:rsidRDefault="00000000" w:rsidRPr="00000000" w14:paraId="00000097">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9. Roteiro Detalhado para o Agente de IA (VS Code)</w:t>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Abaixo encontra-se o roteiro técnico mastigado, estruturado como um prompt de comando sequencial para um Agente de IA (como GitHub Copilot ou similar) executar a refatoração.</w:t>
      </w:r>
    </w:p>
    <w:p w:rsidR="00000000" w:rsidDel="00000000" w:rsidP="00000000" w:rsidRDefault="00000000" w:rsidRPr="00000000" w14:paraId="0000009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bCs w:val="1"/>
          <w:i w:val="0"/>
          <w:iCs w:val="0"/>
          <w:color w:val="1f1f1f"/>
          <w:sz w:val="28"/>
          <w:szCs w:val="28"/>
        </w:rPr>
      </w:pPr>
      <w:r w:rsidDel="00000000" w:rsidR="00000000" w:rsidRPr="00000000">
        <w:rPr>
          <w:rFonts w:ascii="Google Sans Text" w:cs="Google Sans Text" w:eastAsia="Google Sans Text" w:hAnsi="Google Sans Text"/>
          <w:b w:val="1"/>
          <w:bCs w:val="1"/>
          <w:i w:val="0"/>
          <w:iCs w:val="0"/>
          <w:color w:val="1f1f1f"/>
          <w:sz w:val="28"/>
          <w:szCs w:val="28"/>
          <w:rtl w:val="0"/>
        </w:rPr>
        <w:t xml:space="preserve">Instruções para o Agente de IA</w:t>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CONTEXTO:</w:t>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Você está atuando como Arquiteto de Software Sênior. Sua tarefa é converter uma aplicação Laravel existente ("Juris Maiden") no sistema "Stofgard Manager". O sistema é fechado, monolítico e deve rodar em um Tablet.</w:t>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RESTRIÇÃO DE INTERFACE (CRÍTICA):</w:t>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 Dashboard deve ser uma tela cheia, sem barra lateral. Utilize renderHook no AdminPanelProvider para injetar CSS que oculta a .fi-sidebar apenas na rota do dashboard.</w:t>
      </w:r>
    </w:p>
    <w:p w:rsidR="00000000" w:rsidDel="00000000" w:rsidP="00000000" w:rsidRDefault="00000000" w:rsidRPr="00000000" w14:paraId="0000009E">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bCs w:val="1"/>
          <w:i w:val="0"/>
          <w:iCs w:val="0"/>
          <w:color w:val="1f1f1f"/>
          <w:sz w:val="24"/>
          <w:szCs w:val="24"/>
        </w:rPr>
      </w:pPr>
      <w:r w:rsidDel="00000000" w:rsidR="00000000" w:rsidRPr="00000000">
        <w:rPr>
          <w:rFonts w:ascii="Google Sans Text" w:cs="Google Sans Text" w:eastAsia="Google Sans Text" w:hAnsi="Google Sans Text"/>
          <w:b w:val="1"/>
          <w:bCs w:val="1"/>
          <w:i w:val="0"/>
          <w:iCs w:val="0"/>
          <w:color w:val="1f1f1f"/>
          <w:sz w:val="24"/>
          <w:szCs w:val="24"/>
          <w:rtl w:val="0"/>
        </w:rPr>
        <w:t xml:space="preserve">ETAPA 1: LIMPEZA E PREPARAÇÃO (CLEANUP)</w:t>
      </w:r>
    </w:p>
    <w:p w:rsidR="00000000" w:rsidDel="00000000" w:rsidP="00000000" w:rsidRDefault="00000000" w:rsidRPr="00000000" w14:paraId="0000009F">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Excluir Migrations e Models:</w:t>
      </w:r>
      <w:r w:rsidDel="00000000" w:rsidR="00000000" w:rsidRPr="00000000">
        <w:rPr>
          <w:rFonts w:ascii="Google Sans Text" w:cs="Google Sans Text" w:eastAsia="Google Sans Text" w:hAnsi="Google Sans Text"/>
          <w:color w:val="1f1f1f"/>
          <w:rtl w:val="0"/>
        </w:rPr>
        <w:t xml:space="preserve"> Remova todos os arquivos relacionados a Lawsuits, Hearings, Courts, Judges, Petitions.</w:t>
      </w:r>
    </w:p>
    <w:p w:rsidR="00000000" w:rsidDel="00000000" w:rsidP="00000000" w:rsidRDefault="00000000" w:rsidRPr="00000000" w14:paraId="000000A0">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Limpar Rotas:</w:t>
      </w:r>
      <w:r w:rsidDel="00000000" w:rsidR="00000000" w:rsidRPr="00000000">
        <w:rPr>
          <w:rFonts w:ascii="Google Sans Text" w:cs="Google Sans Text" w:eastAsia="Google Sans Text" w:hAnsi="Google Sans Text"/>
          <w:color w:val="1f1f1f"/>
          <w:rtl w:val="0"/>
        </w:rPr>
        <w:t xml:space="preserve"> Resete o arquivo routes/web.php e routes/api.php.</w:t>
      </w:r>
    </w:p>
    <w:p w:rsidR="00000000" w:rsidDel="00000000" w:rsidP="00000000" w:rsidRDefault="00000000" w:rsidRPr="00000000" w14:paraId="000000A1">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Configuração:</w:t>
      </w:r>
      <w:r w:rsidDel="00000000" w:rsidR="00000000" w:rsidRPr="00000000">
        <w:rPr>
          <w:rFonts w:ascii="Google Sans Text" w:cs="Google Sans Text" w:eastAsia="Google Sans Text" w:hAnsi="Google Sans Text"/>
          <w:color w:val="1f1f1f"/>
          <w:rtl w:val="0"/>
        </w:rPr>
        <w:t xml:space="preserve"> Defina config/app.php para timezone =&gt; 'America/Sao_Paulo' e locale =&gt; 'pt_BR'.</w:t>
      </w:r>
    </w:p>
    <w:p w:rsidR="00000000" w:rsidDel="00000000" w:rsidP="00000000" w:rsidRDefault="00000000" w:rsidRPr="00000000" w14:paraId="000000A2">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bCs w:val="1"/>
          <w:i w:val="0"/>
          <w:iCs w:val="0"/>
          <w:color w:val="1f1f1f"/>
          <w:sz w:val="24"/>
          <w:szCs w:val="24"/>
        </w:rPr>
      </w:pPr>
      <w:r w:rsidDel="00000000" w:rsidR="00000000" w:rsidRPr="00000000">
        <w:rPr>
          <w:rFonts w:ascii="Google Sans Text" w:cs="Google Sans Text" w:eastAsia="Google Sans Text" w:hAnsi="Google Sans Text"/>
          <w:b w:val="1"/>
          <w:bCs w:val="1"/>
          <w:i w:val="0"/>
          <w:iCs w:val="0"/>
          <w:color w:val="1f1f1f"/>
          <w:sz w:val="24"/>
          <w:szCs w:val="24"/>
          <w:rtl w:val="0"/>
        </w:rPr>
        <w:t xml:space="preserve">ETAPA 2: ARQUITETURA DE DADOS (MIGRATIONS)</w:t>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Crie as seguintes tabelas com UUIDs como chave primária:</w:t>
      </w:r>
    </w:p>
    <w:p w:rsidR="00000000" w:rsidDel="00000000" w:rsidP="00000000" w:rsidRDefault="00000000" w:rsidRPr="00000000" w14:paraId="000000A4">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clients: name (string, required), phone, mobile, address, notes, file_attachments (json).</w:t>
      </w:r>
    </w:p>
    <w:p w:rsidR="00000000" w:rsidDel="00000000" w:rsidP="00000000" w:rsidRDefault="00000000" w:rsidRPr="00000000" w14:paraId="000000A5">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partners: name (Lojas), default_commission (int, default 30).</w:t>
      </w:r>
    </w:p>
    <w:p w:rsidR="00000000" w:rsidDel="00000000" w:rsidP="00000000" w:rsidRDefault="00000000" w:rsidRPr="00000000" w14:paraId="000000A6">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service_orders:</w:t>
      </w:r>
    </w:p>
    <w:p w:rsidR="00000000" w:rsidDel="00000000" w:rsidP="00000000" w:rsidRDefault="00000000" w:rsidRPr="00000000" w14:paraId="000000A7">
      <w:pPr>
        <w:numPr>
          <w:ilvl w:val="1"/>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Relações: client_id, partner_id (nullable).</w:t>
      </w:r>
    </w:p>
    <w:p w:rsidR="00000000" w:rsidDel="00000000" w:rsidP="00000000" w:rsidRDefault="00000000" w:rsidRPr="00000000" w14:paraId="000000A8">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Campos: partner_os_number, seller_name, type (enum: higienizacao, impermeabilizacao), status, execution_date, warranty_expires_at (date, nullable), value_agreed (decimal), commission_value (decimal), photos (json).</w:t>
      </w:r>
    </w:p>
    <w:p w:rsidR="00000000" w:rsidDel="00000000" w:rsidP="00000000" w:rsidRDefault="00000000" w:rsidRPr="00000000" w14:paraId="000000A9">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budgets: client_data (json), items (json), total_value, status, expires_at.</w:t>
      </w:r>
    </w:p>
    <w:p w:rsidR="00000000" w:rsidDel="00000000" w:rsidP="00000000" w:rsidRDefault="00000000" w:rsidRPr="00000000" w14:paraId="000000AA">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inventory_items: name, type (equipment, chemical), quantity, unit (liters, units).</w:t>
      </w:r>
    </w:p>
    <w:p w:rsidR="00000000" w:rsidDel="00000000" w:rsidP="00000000" w:rsidRDefault="00000000" w:rsidRPr="00000000" w14:paraId="000000AB">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financial_transactions: type (in/out), category, amount, due_date, paid_at, related_order_id.</w:t>
      </w:r>
    </w:p>
    <w:p w:rsidR="00000000" w:rsidDel="00000000" w:rsidP="00000000" w:rsidRDefault="00000000" w:rsidRPr="00000000" w14:paraId="000000AC">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bCs w:val="1"/>
          <w:i w:val="0"/>
          <w:iCs w:val="0"/>
          <w:color w:val="1f1f1f"/>
          <w:sz w:val="24"/>
          <w:szCs w:val="24"/>
        </w:rPr>
      </w:pPr>
      <w:r w:rsidDel="00000000" w:rsidR="00000000" w:rsidRPr="00000000">
        <w:rPr>
          <w:rFonts w:ascii="Google Sans Text" w:cs="Google Sans Text" w:eastAsia="Google Sans Text" w:hAnsi="Google Sans Text"/>
          <w:b w:val="1"/>
          <w:bCs w:val="1"/>
          <w:i w:val="0"/>
          <w:iCs w:val="0"/>
          <w:color w:val="1f1f1f"/>
          <w:sz w:val="24"/>
          <w:szCs w:val="24"/>
          <w:rtl w:val="0"/>
        </w:rPr>
        <w:t xml:space="preserve">ETAPA 3: IMPLEMENTAÇÃO DO DASHBOARD (WIDGETS)</w:t>
      </w:r>
    </w:p>
    <w:p w:rsidR="00000000" w:rsidDel="00000000" w:rsidP="00000000" w:rsidRDefault="00000000" w:rsidRPr="00000000" w14:paraId="000000AD">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Crie app/Filament/Widgets/WeatherShortcutsWidget.php.</w:t>
      </w:r>
    </w:p>
    <w:p w:rsidR="00000000" w:rsidDel="00000000" w:rsidP="00000000" w:rsidRDefault="00000000" w:rsidRPr="00000000" w14:paraId="000000AE">
      <w:pPr>
        <w:numPr>
          <w:ilvl w:val="1"/>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Implemente chamada HTTP para Open-Meteo API (Latitude -21.1775, Longitude -47.8103).</w:t>
      </w:r>
    </w:p>
    <w:p w:rsidR="00000000" w:rsidDel="00000000" w:rsidP="00000000" w:rsidRDefault="00000000" w:rsidRPr="00000000" w14:paraId="000000AF">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Exiba temperatura e condição atual.</w:t>
      </w:r>
    </w:p>
    <w:p w:rsidR="00000000" w:rsidDel="00000000" w:rsidP="00000000" w:rsidRDefault="00000000" w:rsidRPr="00000000" w14:paraId="000000B0">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Crie app/Filament/Widgets/HomeNavigationWidget.php.</w:t>
      </w:r>
    </w:p>
    <w:p w:rsidR="00000000" w:rsidDel="00000000" w:rsidP="00000000" w:rsidRDefault="00000000" w:rsidRPr="00000000" w14:paraId="000000B1">
      <w:pPr>
        <w:numPr>
          <w:ilvl w:val="1"/>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Desenvolva uma view Blade customizada com um Grid CSS (grid-cols-2 md:grid-cols-3).</w:t>
      </w:r>
    </w:p>
    <w:p w:rsidR="00000000" w:rsidDel="00000000" w:rsidP="00000000" w:rsidRDefault="00000000" w:rsidRPr="00000000" w14:paraId="000000B2">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Insira 6 Cards grandes com ícones Heroicons (Clientes, OS, Agenda, Financeiro, Orçamento, Estoque).</w:t>
      </w:r>
    </w:p>
    <w:p w:rsidR="00000000" w:rsidDel="00000000" w:rsidP="00000000" w:rsidRDefault="00000000" w:rsidRPr="00000000" w14:paraId="000000B3">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Links devem apontar para MyResource::getUrl('index').</w:t>
      </w:r>
    </w:p>
    <w:p w:rsidR="00000000" w:rsidDel="00000000" w:rsidP="00000000" w:rsidRDefault="00000000" w:rsidRPr="00000000" w14:paraId="000000B4">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Registre os widgets em app/Filament/Pages/Dashboard.php e remova os widgets padrões.</w:t>
      </w:r>
    </w:p>
    <w:p w:rsidR="00000000" w:rsidDel="00000000" w:rsidP="00000000" w:rsidRDefault="00000000" w:rsidRPr="00000000" w14:paraId="000000B5">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bCs w:val="1"/>
          <w:i w:val="0"/>
          <w:iCs w:val="0"/>
          <w:color w:val="1f1f1f"/>
          <w:sz w:val="24"/>
          <w:szCs w:val="24"/>
        </w:rPr>
      </w:pPr>
      <w:r w:rsidDel="00000000" w:rsidR="00000000" w:rsidRPr="00000000">
        <w:rPr>
          <w:rFonts w:ascii="Google Sans Text" w:cs="Google Sans Text" w:eastAsia="Google Sans Text" w:hAnsi="Google Sans Text"/>
          <w:b w:val="1"/>
          <w:bCs w:val="1"/>
          <w:i w:val="0"/>
          <w:iCs w:val="0"/>
          <w:color w:val="1f1f1f"/>
          <w:sz w:val="24"/>
          <w:szCs w:val="24"/>
          <w:rtl w:val="0"/>
        </w:rPr>
        <w:t xml:space="preserve">ETAPA 4: LÓGICA DE NEGÓCIO (MODELS)</w:t>
      </w:r>
    </w:p>
    <w:p w:rsidR="00000000" w:rsidDel="00000000" w:rsidP="00000000" w:rsidRDefault="00000000" w:rsidRPr="00000000" w14:paraId="000000B6">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ServiceOrder Model:</w:t>
      </w:r>
    </w:p>
    <w:p w:rsidR="00000000" w:rsidDel="00000000" w:rsidP="00000000" w:rsidRDefault="00000000" w:rsidRPr="00000000" w14:paraId="000000B7">
      <w:pPr>
        <w:numPr>
          <w:ilvl w:val="1"/>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No método booted (evento saving), implemente:</w:t>
      </w:r>
    </w:p>
    <w:p w:rsidR="00000000" w:rsidDel="00000000" w:rsidP="00000000" w:rsidRDefault="00000000" w:rsidRPr="00000000" w14:paraId="000000B8">
      <w:pPr>
        <w:numPr>
          <w:ilvl w:val="2"/>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color w:val="1f1f1f"/>
          <w:rtl w:val="0"/>
        </w:rPr>
        <w:t xml:space="preserve">Se partner_id existir, commission_value = value_agreed * 0.30.</w:t>
      </w:r>
    </w:p>
    <w:p w:rsidR="00000000" w:rsidDel="00000000" w:rsidP="00000000" w:rsidRDefault="00000000" w:rsidRPr="00000000" w14:paraId="000000B9">
      <w:pPr>
        <w:numPr>
          <w:ilvl w:val="2"/>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color w:val="1f1f1f"/>
          <w:rtl w:val="0"/>
        </w:rPr>
        <w:t xml:space="preserve">Se type == impermeabilizacao, warranty_expires_at = execution_date + 1 year.</w:t>
      </w:r>
    </w:p>
    <w:p w:rsidR="00000000" w:rsidDel="00000000" w:rsidP="00000000" w:rsidRDefault="00000000" w:rsidRPr="00000000" w14:paraId="000000BA">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Crie um Accessor getWarrantyStatusAttribute: Retorna 'Ativa' (Verde) se data atual &lt; validade, senão 'Vencida' (Vermelho).</w:t>
      </w:r>
    </w:p>
    <w:p w:rsidR="00000000" w:rsidDel="00000000" w:rsidP="00000000" w:rsidRDefault="00000000" w:rsidRPr="00000000" w14:paraId="000000BB">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Budget Resource:</w:t>
      </w:r>
    </w:p>
    <w:p w:rsidR="00000000" w:rsidDel="00000000" w:rsidP="00000000" w:rsidRDefault="00000000" w:rsidRPr="00000000" w14:paraId="000000BC">
      <w:pPr>
        <w:numPr>
          <w:ilvl w:val="1"/>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Implemente a Action ApplyRounding: total = floor(total / 50) * 50.</w:t>
      </w:r>
    </w:p>
    <w:p w:rsidR="00000000" w:rsidDel="00000000" w:rsidP="00000000" w:rsidRDefault="00000000" w:rsidRPr="00000000" w14:paraId="000000BD">
      <w:pPr>
        <w:numPr>
          <w:ilvl w:val="1"/>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Implemente a Action ConvertToOS: Replica dados para service_orders e muda status para approved.</w:t>
      </w:r>
    </w:p>
    <w:p w:rsidR="00000000" w:rsidDel="00000000" w:rsidP="00000000" w:rsidRDefault="00000000" w:rsidRPr="00000000" w14:paraId="000000BE">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bCs w:val="1"/>
          <w:i w:val="0"/>
          <w:iCs w:val="0"/>
          <w:color w:val="1f1f1f"/>
          <w:sz w:val="24"/>
          <w:szCs w:val="24"/>
        </w:rPr>
      </w:pPr>
      <w:r w:rsidDel="00000000" w:rsidR="00000000" w:rsidRPr="00000000">
        <w:rPr>
          <w:rFonts w:ascii="Google Sans Text" w:cs="Google Sans Text" w:eastAsia="Google Sans Text" w:hAnsi="Google Sans Text"/>
          <w:b w:val="1"/>
          <w:bCs w:val="1"/>
          <w:i w:val="0"/>
          <w:iCs w:val="0"/>
          <w:color w:val="1f1f1f"/>
          <w:sz w:val="24"/>
          <w:szCs w:val="24"/>
          <w:rtl w:val="0"/>
        </w:rPr>
        <w:t xml:space="preserve">ETAPA 5: VISUALIZAÇÃO DE ESTOQUE (BLADE)</w:t>
      </w:r>
    </w:p>
    <w:p w:rsidR="00000000" w:rsidDel="00000000" w:rsidP="00000000" w:rsidRDefault="00000000" w:rsidRPr="00000000" w14:paraId="000000BF">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No InventoryResource, crie uma View customizada para a coluna quantity quando o tipo for 'chemical'.</w:t>
      </w:r>
    </w:p>
    <w:p w:rsidR="00000000" w:rsidDel="00000000" w:rsidP="00000000" w:rsidRDefault="00000000" w:rsidRPr="00000000" w14:paraId="000000C0">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Lógica Blade:</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444746"/>
          <w:shd w:fill="f0f4f9" w:val="clear"/>
          <w:rtl w:val="0"/>
        </w:rPr>
        <w:t xml:space="preserve">Blade</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shd w:fill="f0f4f9" w:val="clear"/>
          <w:rtl w:val="0"/>
        </w:rPr>
        <w:t xml:space="preserve">@php $galoes = floor($state / 20); @endphp</w:t>
        <w:br w:type="textWrapping"/>
        <w:t xml:space="preserve">&lt;div class="flex"&gt;</w:t>
        <w:br w:type="textWrapping"/>
        <w:t xml:space="preserve">    @foreach(range(1, $galoes) as $i)</w:t>
        <w:br w:type="textWrapping"/>
        <w:t xml:space="preserve">        &lt;x-heroicon-s-beaker class="w-6 h-6 text-blue-500"/&gt;</w:t>
        <w:br w:type="textWrapping"/>
        <w:t xml:space="preserve">    @endforeach</w:t>
        <w:br w:type="textWrapping"/>
        <w:t xml:space="preserve">&lt;/div&gt;</w:t>
        <w:br w:type="textWrapping"/>
        <w:t xml:space="preserve">@if($galoes &lt;= 1) &lt;span class="text-red-600 font-bold"&gt;ALERTA: ESCASSEZ&lt;/span&gt; @endif</w:t>
        <w:br w:type="textWrapping"/>
      </w:r>
    </w:p>
    <w:p w:rsidR="00000000" w:rsidDel="00000000" w:rsidP="00000000" w:rsidRDefault="00000000" w:rsidRPr="00000000" w14:paraId="000000C1">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bCs w:val="1"/>
          <w:i w:val="0"/>
          <w:iCs w:val="0"/>
          <w:color w:val="1f1f1f"/>
          <w:sz w:val="24"/>
          <w:szCs w:val="24"/>
        </w:rPr>
      </w:pPr>
      <w:r w:rsidDel="00000000" w:rsidR="00000000" w:rsidRPr="00000000">
        <w:rPr>
          <w:rFonts w:ascii="Google Sans Text" w:cs="Google Sans Text" w:eastAsia="Google Sans Text" w:hAnsi="Google Sans Text"/>
          <w:b w:val="1"/>
          <w:bCs w:val="1"/>
          <w:i w:val="0"/>
          <w:iCs w:val="0"/>
          <w:color w:val="1f1f1f"/>
          <w:sz w:val="24"/>
          <w:szCs w:val="24"/>
          <w:rtl w:val="0"/>
        </w:rPr>
        <w:t xml:space="preserve">ETAPA 6: SEEDING (DADOS INICIAIS)</w:t>
      </w:r>
    </w:p>
    <w:p w:rsidR="00000000" w:rsidDel="00000000" w:rsidP="00000000" w:rsidRDefault="00000000" w:rsidRPr="00000000" w14:paraId="000000C2">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Popule a tabela users EXATAMENTE com os 4 usuários fornecidos (Allisson, Maria, Jaelsa, Raelcia). Senhas devem ser bcrypt('Swordfish') ou bcrypt('Stofgard2026') conforme especificado.</w:t>
      </w:r>
    </w:p>
    <w:p w:rsidR="00000000" w:rsidDel="00000000" w:rsidP="00000000" w:rsidRDefault="00000000" w:rsidRPr="00000000" w14:paraId="000000C3">
      <w:pPr>
        <w:numPr>
          <w:ilvl w:val="0"/>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Popule a tabela de preços baseada no cálculo Base_2021 * 1.225.</w:t>
      </w:r>
    </w:p>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EXECUÇÃO:</w:t>
      </w:r>
    </w:p>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Comece pela alteração do AdminPanelProvider para fixar o layout do Dashboard, depois proceda com as Migrations.</w:t>
      </w:r>
    </w:p>
    <w:p w:rsidR="00000000" w:rsidDel="00000000" w:rsidP="00000000" w:rsidRDefault="00000000" w:rsidRPr="00000000" w14:paraId="000000C6">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10. Conclusão</w:t>
      </w:r>
    </w:p>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Este roteiro técnico preenche as lacunas deixadas pelas tentativas anteriores ao atacar diretamente o problema de layout do Filament e ao formalizar as regras de negócio implícitas nos documentos de precificação. A estrutura proposta garante um sistema estável, visualmente intuitivo e rigorosamente alinhado com o fluxo de caixa e operacional da Stofgard.</w:t>
      </w:r>
    </w:p>
    <w:p w:rsidR="00000000" w:rsidDel="00000000" w:rsidP="00000000" w:rsidRDefault="00000000" w:rsidRPr="00000000" w14:paraId="000000C8">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Referências citadas</w:t>
      </w:r>
    </w:p>
    <w:p w:rsidR="00000000" w:rsidDel="00000000" w:rsidP="00000000" w:rsidRDefault="00000000" w:rsidRPr="00000000" w14:paraId="000000C9">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Gemini.txt</w:t>
      </w:r>
    </w:p>
    <w:p w:rsidR="00000000" w:rsidDel="00000000" w:rsidP="00000000" w:rsidRDefault="00000000" w:rsidRPr="00000000" w14:paraId="000000CA">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Render hooks - Core Concepts - Filament, acessado em dezembro 30, 2025, </w:t>
      </w:r>
      <w:hyperlink r:id="rId6">
        <w:r w:rsidDel="00000000" w:rsidR="00000000" w:rsidRPr="00000000">
          <w:rPr>
            <w:rFonts w:ascii="Google Sans" w:cs="Google Sans" w:eastAsia="Google Sans" w:hAnsi="Google Sans"/>
            <w:color w:val="0000ee"/>
            <w:sz w:val="24"/>
            <w:szCs w:val="24"/>
            <w:u w:val="single"/>
            <w:rtl w:val="0"/>
          </w:rPr>
          <w:t xml:space="preserve">https://filamentphp.com/docs/3.x/support/render-hooks</w:t>
        </w:r>
      </w:hyperlink>
      <w:r w:rsidDel="00000000" w:rsidR="00000000" w:rsidRPr="00000000">
        <w:rPr>
          <w:rtl w:val="0"/>
        </w:rPr>
      </w:r>
    </w:p>
    <w:p w:rsidR="00000000" w:rsidDel="00000000" w:rsidP="00000000" w:rsidRDefault="00000000" w:rsidRPr="00000000" w14:paraId="000000CB">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Touch Target - Material Design, acessado em dezembro 30, 2025, </w:t>
      </w:r>
      <w:hyperlink r:id="rId7">
        <w:r w:rsidDel="00000000" w:rsidR="00000000" w:rsidRPr="00000000">
          <w:rPr>
            <w:rFonts w:ascii="Google Sans" w:cs="Google Sans" w:eastAsia="Google Sans" w:hAnsi="Google Sans"/>
            <w:color w:val="0000ee"/>
            <w:sz w:val="24"/>
            <w:szCs w:val="24"/>
            <w:u w:val="single"/>
            <w:rtl w:val="0"/>
          </w:rPr>
          <w:t xml:space="preserve">https://m2.material.io/develop/web/supporting/touch-target</w:t>
        </w:r>
      </w:hyperlink>
      <w:r w:rsidDel="00000000" w:rsidR="00000000" w:rsidRPr="00000000">
        <w:rPr>
          <w:rtl w:val="0"/>
        </w:rPr>
      </w:r>
    </w:p>
    <w:p w:rsidR="00000000" w:rsidDel="00000000" w:rsidP="00000000" w:rsidRDefault="00000000" w:rsidRPr="00000000" w14:paraId="000000CC">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Looking at WCAG 2.5.5 for Better Target Sizes - CSS-Tricks, acessado em dezembro 30, 2025, </w:t>
      </w:r>
      <w:hyperlink r:id="rId8">
        <w:r w:rsidDel="00000000" w:rsidR="00000000" w:rsidRPr="00000000">
          <w:rPr>
            <w:rFonts w:ascii="Google Sans" w:cs="Google Sans" w:eastAsia="Google Sans" w:hAnsi="Google Sans"/>
            <w:color w:val="0000ee"/>
            <w:sz w:val="24"/>
            <w:szCs w:val="24"/>
            <w:u w:val="single"/>
            <w:rtl w:val="0"/>
          </w:rPr>
          <w:t xml:space="preserve">https://css-tricks.com/looking-at-wcag-2-5-5-for-better-target-sizes/</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2">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3">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4">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5">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6">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7">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9">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0">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 Id="rId6" Type="http://schemas.openxmlformats.org/officeDocument/2006/relationships/hyperlink" Target="https://filamentphp.com/docs/3.x/support/render-hooks" TargetMode="External"/><Relationship Id="rId7" Type="http://schemas.openxmlformats.org/officeDocument/2006/relationships/hyperlink" Target="https://m2.material.io/develop/web/supporting/touch-target" TargetMode="External"/><Relationship Id="rId8" Type="http://schemas.openxmlformats.org/officeDocument/2006/relationships/hyperlink" Target="https://css-tricks.com/looking-at-wcag-2-5-5-for-better-target-sizes/"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